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A15B" w14:textId="77777777" w:rsidR="00D3665E" w:rsidRPr="00BE3467" w:rsidRDefault="00D3665E" w:rsidP="00D3665E">
      <w:pPr>
        <w:pStyle w:val="Title"/>
        <w:rPr>
          <w:rFonts w:ascii="Garamond" w:hAnsi="Garamond"/>
          <w:lang w:val="ru-RU"/>
        </w:rPr>
      </w:pPr>
    </w:p>
    <w:p w14:paraId="12A921CA" w14:textId="51CB379C" w:rsidR="001062D0" w:rsidRPr="00BE3467" w:rsidRDefault="00BE3467" w:rsidP="00D3665E">
      <w:pPr>
        <w:pStyle w:val="Title"/>
        <w:rPr>
          <w:rFonts w:ascii="Garamond" w:hAnsi="Garamond"/>
          <w:lang w:val="ru-RU"/>
        </w:rPr>
      </w:pPr>
      <w:r>
        <w:rPr>
          <w:rFonts w:ascii="Garamond" w:hAnsi="Garamond"/>
          <w:lang w:val="ru-RU"/>
        </w:rPr>
        <w:t>ФОНД БЫСТРОГО РЕАГИРОВАНИЯ</w:t>
      </w:r>
    </w:p>
    <w:p w14:paraId="6806A80B" w14:textId="508CD4A0" w:rsidR="00610316" w:rsidRPr="003E1A54" w:rsidRDefault="003E1A54" w:rsidP="00D3665E">
      <w:pPr>
        <w:pStyle w:val="Subtitle"/>
        <w:rPr>
          <w:rFonts w:ascii="Garamond" w:hAnsi="Garamond"/>
          <w:lang w:val="ru-RU"/>
        </w:rPr>
      </w:pPr>
      <w:r>
        <w:rPr>
          <w:rFonts w:ascii="Garamond" w:hAnsi="Garamond"/>
          <w:lang w:val="ru-RU"/>
        </w:rPr>
        <w:t>Руководство для заявителей</w:t>
      </w:r>
    </w:p>
    <w:p w14:paraId="5FDB6AAB" w14:textId="3722F6CC" w:rsidR="00E833D2" w:rsidRPr="00D64750" w:rsidRDefault="00D64750" w:rsidP="00D3665E">
      <w:pPr>
        <w:pStyle w:val="Heading1"/>
        <w:rPr>
          <w:rFonts w:ascii="Garamond" w:hAnsi="Garamond"/>
          <w:color w:val="auto"/>
          <w:lang w:val="ru-RU"/>
        </w:rPr>
      </w:pPr>
      <w:r>
        <w:rPr>
          <w:rFonts w:ascii="Garamond" w:hAnsi="Garamond"/>
          <w:color w:val="auto"/>
          <w:lang w:val="ru-RU"/>
        </w:rPr>
        <w:t>Как подать заявку</w:t>
      </w:r>
    </w:p>
    <w:p w14:paraId="0B89A564" w14:textId="4A94CEF9" w:rsidR="00236101" w:rsidRPr="00621E74" w:rsidRDefault="00F842CC" w:rsidP="00D3665E">
      <w:p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Прежде чем подавать заявку в Фонд быстрого реагирования, </w:t>
      </w:r>
      <w:r>
        <w:rPr>
          <w:rStyle w:val="normaltextrun"/>
          <w:rFonts w:ascii="Garamond" w:hAnsi="Garamond" w:cstheme="minorHAnsi"/>
          <w:color w:val="000000"/>
          <w:lang w:val="ru-RU"/>
        </w:rPr>
        <w:t xml:space="preserve">пожалуйста, </w:t>
      </w:r>
      <w:r w:rsidRPr="00621E74">
        <w:rPr>
          <w:rStyle w:val="normaltextrun"/>
          <w:rFonts w:ascii="Garamond" w:hAnsi="Garamond" w:cstheme="minorHAnsi"/>
          <w:color w:val="000000"/>
          <w:lang w:val="ru-RU"/>
        </w:rPr>
        <w:t xml:space="preserve">ознакомьтесь со следующими </w:t>
      </w:r>
      <w:r w:rsidR="00A24563">
        <w:rPr>
          <w:rStyle w:val="normaltextrun"/>
          <w:rFonts w:ascii="Garamond" w:hAnsi="Garamond" w:cstheme="minorHAnsi"/>
          <w:color w:val="000000"/>
          <w:lang w:val="ru-RU"/>
        </w:rPr>
        <w:t>правилами и рекомендациями</w:t>
      </w:r>
      <w:r w:rsidRPr="00621E74">
        <w:rPr>
          <w:rStyle w:val="normaltextrun"/>
          <w:rFonts w:ascii="Garamond" w:hAnsi="Garamond" w:cstheme="minorHAnsi"/>
          <w:color w:val="000000"/>
          <w:lang w:val="ru-RU"/>
        </w:rPr>
        <w:t xml:space="preserve">. Для организаций в изгнании просьба обращаться в администрацию Фонда быстрого реагирования напрямую </w:t>
      </w:r>
      <w:r w:rsidR="00EF56D5">
        <w:rPr>
          <w:rStyle w:val="normaltextrun"/>
          <w:rFonts w:ascii="Garamond" w:hAnsi="Garamond" w:cstheme="minorHAnsi"/>
          <w:color w:val="000000"/>
          <w:lang w:val="ru-RU"/>
        </w:rPr>
        <w:t>по электронной почте</w:t>
      </w:r>
      <w:r w:rsidRPr="00621E74">
        <w:rPr>
          <w:rStyle w:val="normaltextrun"/>
          <w:rFonts w:ascii="Garamond" w:hAnsi="Garamond" w:cstheme="minorHAnsi"/>
          <w:color w:val="000000"/>
          <w:lang w:val="ru-RU"/>
        </w:rPr>
        <w:t xml:space="preserve"> </w:t>
      </w:r>
      <w:hyperlink r:id="rId11" w:history="1">
        <w:r w:rsidR="00A339B2" w:rsidRPr="00D3665E">
          <w:rPr>
            <w:rStyle w:val="Hyperlink"/>
            <w:rFonts w:ascii="Garamond" w:hAnsi="Garamond" w:cstheme="minorHAnsi"/>
            <w:lang w:val="en-GB"/>
          </w:rPr>
          <w:t>rapidresponse</w:t>
        </w:r>
        <w:r w:rsidR="00A339B2" w:rsidRPr="00621E74">
          <w:rPr>
            <w:rStyle w:val="Hyperlink"/>
            <w:rFonts w:ascii="Garamond" w:hAnsi="Garamond" w:cstheme="minorHAnsi"/>
            <w:lang w:val="ru-RU"/>
          </w:rPr>
          <w:t>@</w:t>
        </w:r>
        <w:r w:rsidR="00A339B2" w:rsidRPr="00D3665E">
          <w:rPr>
            <w:rStyle w:val="Hyperlink"/>
            <w:rFonts w:ascii="Garamond" w:hAnsi="Garamond" w:cstheme="minorHAnsi"/>
            <w:lang w:val="en-GB"/>
          </w:rPr>
          <w:t>newdemocracyfund</w:t>
        </w:r>
        <w:r w:rsidR="00A339B2" w:rsidRPr="00621E74">
          <w:rPr>
            <w:rStyle w:val="Hyperlink"/>
            <w:rFonts w:ascii="Garamond" w:hAnsi="Garamond" w:cstheme="minorHAnsi"/>
            <w:lang w:val="ru-RU"/>
          </w:rPr>
          <w:t>.</w:t>
        </w:r>
        <w:r w:rsidR="00A339B2" w:rsidRPr="00D3665E">
          <w:rPr>
            <w:rStyle w:val="Hyperlink"/>
            <w:rFonts w:ascii="Garamond" w:hAnsi="Garamond" w:cstheme="minorHAnsi"/>
            <w:lang w:val="en-GB"/>
          </w:rPr>
          <w:t>org</w:t>
        </w:r>
      </w:hyperlink>
    </w:p>
    <w:p w14:paraId="77EA9032" w14:textId="53414F3C" w:rsidR="00236101" w:rsidRPr="00621E74" w:rsidRDefault="00236101" w:rsidP="00D3665E">
      <w:p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 </w:t>
      </w:r>
    </w:p>
    <w:p w14:paraId="736DCF00" w14:textId="4D7FE4D1" w:rsidR="00E833D2" w:rsidRPr="00621E74" w:rsidRDefault="00576FBC" w:rsidP="00D3665E">
      <w:pPr>
        <w:spacing w:after="0" w:line="240" w:lineRule="auto"/>
        <w:rPr>
          <w:rStyle w:val="normaltextrun"/>
          <w:rFonts w:ascii="Garamond" w:hAnsi="Garamond" w:cstheme="minorHAnsi"/>
          <w:lang w:val="ru-RU"/>
        </w:rPr>
      </w:pPr>
      <w:r>
        <w:rPr>
          <w:rStyle w:val="normaltextrun"/>
          <w:rFonts w:ascii="Garamond" w:hAnsi="Garamond" w:cstheme="minorHAnsi"/>
          <w:color w:val="000000"/>
          <w:lang w:val="ru-RU"/>
        </w:rPr>
        <w:t>Форму заявки можно скачать на сайте</w:t>
      </w:r>
      <w:r w:rsidR="00CD5B7F" w:rsidRPr="00621E74">
        <w:rPr>
          <w:rStyle w:val="normaltextrun"/>
          <w:rFonts w:ascii="Garamond" w:hAnsi="Garamond" w:cstheme="minorHAnsi"/>
          <w:color w:val="000000"/>
          <w:lang w:val="ru-RU"/>
        </w:rPr>
        <w:t xml:space="preserve"> </w:t>
      </w:r>
      <w:hyperlink r:id="rId12" w:history="1">
        <w:r w:rsidR="009A238E" w:rsidRPr="00D3665E">
          <w:rPr>
            <w:rStyle w:val="Hyperlink"/>
            <w:rFonts w:ascii="Garamond" w:hAnsi="Garamond" w:cstheme="minorHAnsi"/>
            <w:lang w:val="en-GB"/>
          </w:rPr>
          <w:t>www</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newdemocracyfund</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org</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we</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support</w:t>
        </w:r>
      </w:hyperlink>
      <w:r w:rsidR="002C785B" w:rsidRPr="00621E74">
        <w:rPr>
          <w:rStyle w:val="normaltextrun"/>
          <w:rFonts w:ascii="Garamond" w:hAnsi="Garamond" w:cstheme="minorHAnsi"/>
          <w:color w:val="000000"/>
          <w:lang w:val="ru-RU"/>
        </w:rPr>
        <w:t xml:space="preserve"> </w:t>
      </w:r>
      <w:r w:rsidR="002F66FF">
        <w:rPr>
          <w:rStyle w:val="normaltextrun"/>
          <w:rFonts w:ascii="Garamond" w:hAnsi="Garamond" w:cstheme="minorHAnsi"/>
          <w:color w:val="000000"/>
          <w:lang w:val="ru-RU"/>
        </w:rPr>
        <w:t xml:space="preserve">и отправить по адресу </w:t>
      </w:r>
      <w:hyperlink r:id="rId13" w:history="1">
        <w:r w:rsidR="00E833D2" w:rsidRPr="00D3665E">
          <w:rPr>
            <w:rStyle w:val="Hyperlink"/>
            <w:rFonts w:ascii="Garamond" w:hAnsi="Garamond" w:cstheme="minorHAnsi"/>
            <w:lang w:val="en-GB"/>
          </w:rPr>
          <w:t>rapidresponse</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newdemocracyfund</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org</w:t>
        </w:r>
      </w:hyperlink>
      <w:r w:rsidR="00A339B2" w:rsidRPr="00621E74">
        <w:rPr>
          <w:rStyle w:val="normaltextrun"/>
          <w:rFonts w:ascii="Garamond" w:hAnsi="Garamond" w:cstheme="minorHAnsi"/>
          <w:color w:val="000000"/>
          <w:lang w:val="ru-RU"/>
        </w:rPr>
        <w:t xml:space="preserve"> </w:t>
      </w:r>
      <w:r w:rsidR="002F66FF">
        <w:rPr>
          <w:rStyle w:val="normaltextrun"/>
          <w:rFonts w:ascii="Garamond" w:hAnsi="Garamond" w:cstheme="minorHAnsi"/>
          <w:color w:val="000000"/>
          <w:lang w:val="ru-RU"/>
        </w:rPr>
        <w:t>на английском языке</w:t>
      </w:r>
      <w:r w:rsidR="00CD5B7F" w:rsidRPr="00621E74">
        <w:rPr>
          <w:rStyle w:val="normaltextrun"/>
          <w:rFonts w:ascii="Garamond" w:hAnsi="Garamond" w:cstheme="minorHAnsi"/>
          <w:color w:val="000000"/>
          <w:lang w:val="ru-RU"/>
        </w:rPr>
        <w:t xml:space="preserve">. </w:t>
      </w:r>
      <w:r w:rsidR="008D5225">
        <w:rPr>
          <w:rStyle w:val="normaltextrun"/>
          <w:rFonts w:ascii="Garamond" w:hAnsi="Garamond" w:cstheme="minorHAnsi"/>
          <w:color w:val="000000"/>
          <w:lang w:val="ru-RU"/>
        </w:rPr>
        <w:t>Форма заявки содержит наводящие вопросы по деталям, которые должны быть включены в заявку, и резюмирует следующее</w:t>
      </w:r>
      <w:r w:rsidR="00A339B2" w:rsidRPr="00621E74">
        <w:rPr>
          <w:rStyle w:val="normaltextrun"/>
          <w:rFonts w:ascii="Garamond" w:hAnsi="Garamond" w:cstheme="minorHAnsi"/>
          <w:color w:val="000000"/>
          <w:lang w:val="ru-RU"/>
        </w:rPr>
        <w:t>:</w:t>
      </w:r>
    </w:p>
    <w:p w14:paraId="56AB30A7" w14:textId="449ACFB9" w:rsidR="00E833D2" w:rsidRPr="005C1020" w:rsidRDefault="005C1020" w:rsidP="005C1020">
      <w:pPr>
        <w:pStyle w:val="ListParagraph"/>
        <w:numPr>
          <w:ilvl w:val="0"/>
          <w:numId w:val="7"/>
        </w:numPr>
        <w:spacing w:line="256" w:lineRule="auto"/>
        <w:rPr>
          <w:rStyle w:val="normaltextrun"/>
          <w:rFonts w:ascii="Garamond" w:hAnsi="Garamond" w:cstheme="minorHAnsi"/>
          <w:color w:val="000000" w:themeColor="text1"/>
          <w:lang w:val="ru-RU"/>
        </w:rPr>
      </w:pPr>
      <w:bookmarkStart w:id="0" w:name="_Hlk57629810"/>
      <w:r>
        <w:rPr>
          <w:rStyle w:val="normaltextrun"/>
          <w:rFonts w:ascii="Garamond" w:hAnsi="Garamond" w:cstheme="minorHAnsi"/>
          <w:color w:val="000000" w:themeColor="text1"/>
          <w:lang w:val="ru-RU"/>
        </w:rPr>
        <w:t>Описание бенефициара и обоснование необходимости поддержки, и в отношении какой деятельности заявитель желает получить поддержку.</w:t>
      </w:r>
    </w:p>
    <w:p w14:paraId="0076680A" w14:textId="54BD9D99" w:rsidR="00E833D2" w:rsidRPr="00445ABF" w:rsidRDefault="00445ABF" w:rsidP="00445ABF">
      <w:pPr>
        <w:pStyle w:val="ListParagraph"/>
        <w:numPr>
          <w:ilvl w:val="0"/>
          <w:numId w:val="7"/>
        </w:numPr>
        <w:spacing w:line="256" w:lineRule="auto"/>
        <w:rPr>
          <w:rStyle w:val="normaltextrun"/>
          <w:rFonts w:ascii="Garamond" w:hAnsi="Garamond" w:cstheme="minorHAnsi"/>
          <w:lang w:val="ru-RU"/>
        </w:rPr>
      </w:pPr>
      <w:r>
        <w:rPr>
          <w:rStyle w:val="normaltextrun"/>
          <w:rFonts w:ascii="Garamond" w:hAnsi="Garamond" w:cstheme="minorHAnsi"/>
          <w:color w:val="000000"/>
          <w:lang w:val="ru-RU"/>
        </w:rPr>
        <w:t>Описание любых кросс-тематических (на основе пяти приоритетных тематических областей) и региональных элементов деятельности.</w:t>
      </w:r>
      <w:r w:rsidR="00E833D2" w:rsidRPr="00621E74">
        <w:rPr>
          <w:rStyle w:val="normaltextrun"/>
          <w:rFonts w:ascii="Garamond" w:hAnsi="Garamond" w:cstheme="minorHAnsi"/>
          <w:color w:val="000000"/>
          <w:lang w:val="ru-RU"/>
        </w:rPr>
        <w:t xml:space="preserve"> </w:t>
      </w:r>
    </w:p>
    <w:bookmarkEnd w:id="0"/>
    <w:p w14:paraId="49DDBEC0" w14:textId="77777777" w:rsidR="00733A23" w:rsidRDefault="00733A23" w:rsidP="00733A23">
      <w:pPr>
        <w:pStyle w:val="ListParagraph"/>
        <w:numPr>
          <w:ilvl w:val="0"/>
          <w:numId w:val="13"/>
        </w:numPr>
        <w:spacing w:line="256" w:lineRule="auto"/>
        <w:rPr>
          <w:rStyle w:val="normaltextrun"/>
          <w:rFonts w:ascii="Garamond" w:hAnsi="Garamond" w:cstheme="minorHAnsi"/>
          <w:lang w:val="ru-RU"/>
        </w:rPr>
      </w:pPr>
      <w:r>
        <w:rPr>
          <w:rStyle w:val="normaltextrun"/>
          <w:rFonts w:ascii="Garamond" w:hAnsi="Garamond" w:cstheme="minorHAnsi"/>
          <w:lang w:val="ru-RU"/>
        </w:rPr>
        <w:t>Описание гендерных аспектов и отображение тематики прав человека.</w:t>
      </w:r>
    </w:p>
    <w:p w14:paraId="5AEBAA3C" w14:textId="77777777" w:rsidR="00733A23" w:rsidRDefault="00733A23" w:rsidP="00733A23">
      <w:pPr>
        <w:pStyle w:val="ListParagraph"/>
        <w:numPr>
          <w:ilvl w:val="0"/>
          <w:numId w:val="13"/>
        </w:numPr>
        <w:spacing w:line="256" w:lineRule="auto"/>
        <w:rPr>
          <w:rStyle w:val="normaltextrun"/>
          <w:rFonts w:ascii="Garamond" w:hAnsi="Garamond" w:cstheme="minorHAnsi"/>
          <w:lang w:val="en-GB"/>
        </w:rPr>
      </w:pPr>
      <w:r>
        <w:rPr>
          <w:rStyle w:val="normaltextrun"/>
          <w:rFonts w:ascii="Garamond" w:hAnsi="Garamond" w:cstheme="minorHAnsi"/>
          <w:color w:val="000000"/>
          <w:lang w:val="ru-RU"/>
        </w:rPr>
        <w:t>Бюджет запланированной деятельности.</w:t>
      </w:r>
    </w:p>
    <w:p w14:paraId="1DEE9B83" w14:textId="77777777" w:rsidR="00733A23" w:rsidRDefault="00733A23" w:rsidP="00733A23">
      <w:pPr>
        <w:pStyle w:val="ListParagraph"/>
        <w:numPr>
          <w:ilvl w:val="0"/>
          <w:numId w:val="13"/>
        </w:numPr>
        <w:spacing w:line="256" w:lineRule="auto"/>
        <w:rPr>
          <w:rStyle w:val="normaltextrun"/>
          <w:rFonts w:ascii="Garamond" w:hAnsi="Garamond" w:cstheme="minorHAnsi"/>
          <w:lang w:val="ru-RU"/>
        </w:rPr>
      </w:pPr>
      <w:r>
        <w:rPr>
          <w:rStyle w:val="normaltextrun"/>
          <w:rFonts w:ascii="Garamond" w:hAnsi="Garamond" w:cstheme="minorHAnsi"/>
          <w:color w:val="000000"/>
          <w:lang w:val="ru-RU"/>
        </w:rPr>
        <w:t xml:space="preserve">При необходимости, документация об ограничениях пространства для гражданской деятельности, окне возможностей и угроз в отношении отдельных лиц или групп. </w:t>
      </w:r>
    </w:p>
    <w:p w14:paraId="3F904CE9" w14:textId="77777777" w:rsidR="00E833D2" w:rsidRPr="00621E74" w:rsidRDefault="00E833D2" w:rsidP="00D3665E">
      <w:pPr>
        <w:spacing w:after="0" w:line="240" w:lineRule="auto"/>
        <w:rPr>
          <w:rStyle w:val="normaltextrun"/>
          <w:rFonts w:ascii="Garamond" w:hAnsi="Garamond" w:cstheme="minorHAnsi"/>
          <w:lang w:val="ru-RU"/>
        </w:rPr>
      </w:pPr>
    </w:p>
    <w:p w14:paraId="1DE34F41" w14:textId="7F85DDE4" w:rsidR="00E833D2" w:rsidRPr="00024198" w:rsidRDefault="0011523B" w:rsidP="00024198">
      <w:pPr>
        <w:rPr>
          <w:rFonts w:ascii="Garamond" w:hAnsi="Garamond"/>
          <w:lang w:val="ru-RU"/>
        </w:rPr>
      </w:pPr>
      <w:bookmarkStart w:id="1" w:name="_Hlk57630230"/>
      <w:r>
        <w:rPr>
          <w:rFonts w:ascii="Garamond" w:hAnsi="Garamond"/>
          <w:lang w:val="ru-RU"/>
        </w:rPr>
        <w:t>Заявитель может получить совет в процессе заполнения формы, написав по адресу</w:t>
      </w:r>
      <w:r w:rsidR="00E833D2" w:rsidRPr="00621E74">
        <w:rPr>
          <w:rFonts w:ascii="Garamond" w:hAnsi="Garamond" w:cstheme="minorHAnsi"/>
          <w:lang w:val="ru-RU"/>
        </w:rPr>
        <w:t xml:space="preserve"> </w:t>
      </w:r>
      <w:hyperlink r:id="rId14" w:history="1">
        <w:r w:rsidR="00E833D2" w:rsidRPr="00D3665E">
          <w:rPr>
            <w:rStyle w:val="Hyperlink"/>
            <w:rFonts w:ascii="Garamond" w:hAnsi="Garamond" w:cstheme="minorHAnsi"/>
            <w:lang w:val="en-GB"/>
          </w:rPr>
          <w:t>rapidresponse</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newdemocracyfund</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org</w:t>
        </w:r>
      </w:hyperlink>
      <w:r w:rsidR="00E833D2" w:rsidRPr="00621E74">
        <w:rPr>
          <w:rFonts w:ascii="Garamond" w:hAnsi="Garamond" w:cstheme="minorHAnsi"/>
          <w:lang w:val="ru-RU"/>
        </w:rPr>
        <w:t xml:space="preserve">. </w:t>
      </w:r>
      <w:r w:rsidR="00024198">
        <w:rPr>
          <w:rFonts w:ascii="Garamond" w:hAnsi="Garamond"/>
          <w:lang w:val="ru-RU"/>
        </w:rPr>
        <w:t xml:space="preserve">После того, как заявка будет заполнена, ее следует отправить на тот же адрес электронной почты. </w:t>
      </w:r>
    </w:p>
    <w:bookmarkEnd w:id="1"/>
    <w:p w14:paraId="29E34419" w14:textId="029660CC" w:rsidR="0077453A" w:rsidRDefault="0077453A" w:rsidP="0077453A">
      <w:pPr>
        <w:pStyle w:val="Heading1"/>
        <w:rPr>
          <w:rFonts w:ascii="Garamond" w:eastAsiaTheme="minorHAnsi" w:hAnsi="Garamond" w:cstheme="minorBidi"/>
          <w:color w:val="auto"/>
          <w:sz w:val="22"/>
          <w:szCs w:val="22"/>
          <w:lang w:val="ru-RU"/>
        </w:rPr>
      </w:pPr>
      <w:r>
        <w:rPr>
          <w:rFonts w:ascii="Garamond" w:eastAsiaTheme="minorHAnsi" w:hAnsi="Garamond" w:cstheme="minorBidi"/>
          <w:color w:val="auto"/>
          <w:sz w:val="22"/>
          <w:szCs w:val="22"/>
          <w:lang w:val="ru-RU"/>
        </w:rPr>
        <w:t>Если проект получит поддержку, администрация Фонда быстрого реагирования при необходимости проведет партнерскую оценку организации-заявителя.</w:t>
      </w:r>
    </w:p>
    <w:p w14:paraId="71EFC068" w14:textId="2DDA9DB3" w:rsidR="00A35911" w:rsidRPr="0077453A" w:rsidRDefault="0077453A" w:rsidP="00D3665E">
      <w:pPr>
        <w:pStyle w:val="Heading1"/>
        <w:rPr>
          <w:rFonts w:ascii="Garamond" w:hAnsi="Garamond"/>
          <w:color w:val="auto"/>
          <w:lang w:val="ru-RU"/>
        </w:rPr>
      </w:pPr>
      <w:r>
        <w:rPr>
          <w:rFonts w:ascii="Garamond" w:hAnsi="Garamond"/>
          <w:color w:val="auto"/>
          <w:lang w:val="ru-RU"/>
        </w:rPr>
        <w:t>Контекст</w:t>
      </w:r>
    </w:p>
    <w:p w14:paraId="2BC94FFA" w14:textId="0AD155EA" w:rsidR="00B31738" w:rsidRPr="00621E74" w:rsidRDefault="00B31738" w:rsidP="00D3665E">
      <w:pPr>
        <w:pStyle w:val="NoSpacing"/>
        <w:rPr>
          <w:rFonts w:ascii="Garamond" w:hAnsi="Garamond"/>
          <w:lang w:val="ru-RU"/>
        </w:rPr>
      </w:pPr>
      <w:r w:rsidRPr="00621E74">
        <w:rPr>
          <w:rFonts w:ascii="Garamond" w:hAnsi="Garamond"/>
          <w:lang w:val="ru-RU"/>
        </w:rPr>
        <w:t xml:space="preserve">Фонд быстрого реагирования </w:t>
      </w:r>
      <w:r w:rsidR="00775DD2">
        <w:rPr>
          <w:rFonts w:ascii="Garamond" w:hAnsi="Garamond"/>
          <w:lang w:val="ru-RU"/>
        </w:rPr>
        <w:t>является одним из инструменто</w:t>
      </w:r>
      <w:r w:rsidR="00015832">
        <w:rPr>
          <w:rFonts w:ascii="Garamond" w:hAnsi="Garamond"/>
          <w:lang w:val="ru-RU"/>
        </w:rPr>
        <w:t>в</w:t>
      </w:r>
      <w:r w:rsidRPr="00621E74">
        <w:rPr>
          <w:rFonts w:ascii="Garamond" w:hAnsi="Garamond"/>
          <w:lang w:val="ru-RU"/>
        </w:rPr>
        <w:t xml:space="preserve"> </w:t>
      </w:r>
      <w:r>
        <w:rPr>
          <w:rFonts w:ascii="Garamond" w:hAnsi="Garamond"/>
          <w:lang w:val="ru-RU"/>
        </w:rPr>
        <w:t>Нов</w:t>
      </w:r>
      <w:r w:rsidR="00015832">
        <w:rPr>
          <w:rFonts w:ascii="Garamond" w:hAnsi="Garamond"/>
          <w:lang w:val="ru-RU"/>
        </w:rPr>
        <w:t>ого фонда демократии для</w:t>
      </w:r>
      <w:r w:rsidRPr="00621E74">
        <w:rPr>
          <w:rFonts w:ascii="Garamond" w:hAnsi="Garamond"/>
          <w:lang w:val="ru-RU"/>
        </w:rPr>
        <w:t xml:space="preserve"> оказыва</w:t>
      </w:r>
      <w:r w:rsidR="00015832">
        <w:rPr>
          <w:rFonts w:ascii="Garamond" w:hAnsi="Garamond"/>
          <w:lang w:val="ru-RU"/>
        </w:rPr>
        <w:t>ния</w:t>
      </w:r>
      <w:r w:rsidRPr="00621E74">
        <w:rPr>
          <w:rFonts w:ascii="Garamond" w:hAnsi="Garamond"/>
          <w:lang w:val="ru-RU"/>
        </w:rPr>
        <w:t xml:space="preserve"> быстр</w:t>
      </w:r>
      <w:r w:rsidR="00015832">
        <w:rPr>
          <w:rFonts w:ascii="Garamond" w:hAnsi="Garamond"/>
          <w:lang w:val="ru-RU"/>
        </w:rPr>
        <w:t>ой</w:t>
      </w:r>
      <w:r w:rsidRPr="00621E74">
        <w:rPr>
          <w:rFonts w:ascii="Garamond" w:hAnsi="Garamond"/>
          <w:lang w:val="ru-RU"/>
        </w:rPr>
        <w:t xml:space="preserve"> финансов</w:t>
      </w:r>
      <w:r w:rsidR="00015832">
        <w:rPr>
          <w:rFonts w:ascii="Garamond" w:hAnsi="Garamond"/>
          <w:lang w:val="ru-RU"/>
        </w:rPr>
        <w:t>ой</w:t>
      </w:r>
      <w:r w:rsidRPr="00621E74">
        <w:rPr>
          <w:rFonts w:ascii="Garamond" w:hAnsi="Garamond"/>
          <w:lang w:val="ru-RU"/>
        </w:rPr>
        <w:t xml:space="preserve"> поддержк</w:t>
      </w:r>
      <w:r w:rsidR="00010615">
        <w:rPr>
          <w:rFonts w:ascii="Garamond" w:hAnsi="Garamond"/>
          <w:lang w:val="ru-RU"/>
        </w:rPr>
        <w:t>и, а также</w:t>
      </w:r>
      <w:r w:rsidRPr="00621E74">
        <w:rPr>
          <w:rFonts w:ascii="Garamond" w:hAnsi="Garamond"/>
          <w:lang w:val="ru-RU"/>
        </w:rPr>
        <w:t xml:space="preserve"> поддержк</w:t>
      </w:r>
      <w:r w:rsidR="00010615">
        <w:rPr>
          <w:rFonts w:ascii="Garamond" w:hAnsi="Garamond"/>
          <w:lang w:val="ru-RU"/>
        </w:rPr>
        <w:t>и</w:t>
      </w:r>
      <w:r w:rsidRPr="00621E74">
        <w:rPr>
          <w:rFonts w:ascii="Garamond" w:hAnsi="Garamond"/>
          <w:lang w:val="ru-RU"/>
        </w:rPr>
        <w:t xml:space="preserve"> в развитии потенциала </w:t>
      </w:r>
      <w:proofErr w:type="spellStart"/>
      <w:r w:rsidR="007A2BA4">
        <w:rPr>
          <w:rFonts w:ascii="Garamond" w:hAnsi="Garamond"/>
          <w:lang w:val="uk-UA"/>
        </w:rPr>
        <w:t>общественн</w:t>
      </w:r>
      <w:r w:rsidR="007A2BA4">
        <w:rPr>
          <w:rFonts w:ascii="Garamond" w:hAnsi="Garamond"/>
          <w:lang w:val="ru-RU"/>
        </w:rPr>
        <w:t>ым</w:t>
      </w:r>
      <w:proofErr w:type="spellEnd"/>
      <w:r w:rsidR="007A2BA4">
        <w:rPr>
          <w:rFonts w:ascii="Garamond" w:hAnsi="Garamond"/>
          <w:lang w:val="ru-RU"/>
        </w:rPr>
        <w:t xml:space="preserve"> организациям</w:t>
      </w:r>
      <w:r w:rsidRPr="00621E74">
        <w:rPr>
          <w:rFonts w:ascii="Garamond" w:hAnsi="Garamond"/>
          <w:lang w:val="ru-RU"/>
        </w:rPr>
        <w:t xml:space="preserve"> в странах Восточного соседства – Армении, Азербайджане, Беларуси, Грузии, Молдове и Украине – которые предпочтительно имеют </w:t>
      </w:r>
      <w:r w:rsidR="000F6FDC">
        <w:rPr>
          <w:rFonts w:ascii="Garamond" w:hAnsi="Garamond"/>
          <w:lang w:val="ru-RU"/>
        </w:rPr>
        <w:t>организацию-партнера в Дании</w:t>
      </w:r>
      <w:r w:rsidRPr="00621E74">
        <w:rPr>
          <w:rFonts w:ascii="Garamond" w:hAnsi="Garamond"/>
          <w:lang w:val="ru-RU"/>
        </w:rPr>
        <w:t>, и которые ранее получали поддержку от этого партнера.</w:t>
      </w:r>
    </w:p>
    <w:p w14:paraId="65E7965D" w14:textId="77777777" w:rsidR="00A27D73" w:rsidRPr="00621E74" w:rsidRDefault="00A27D73" w:rsidP="00D3665E">
      <w:pPr>
        <w:pStyle w:val="NoSpacing"/>
        <w:rPr>
          <w:rFonts w:ascii="Garamond" w:hAnsi="Garamond" w:cstheme="minorHAnsi"/>
          <w:lang w:val="ru-RU"/>
        </w:rPr>
      </w:pPr>
    </w:p>
    <w:p w14:paraId="3CEB043C" w14:textId="77777777" w:rsidR="004172B4" w:rsidRDefault="00634B6B" w:rsidP="004172B4">
      <w:pPr>
        <w:pStyle w:val="NoSpacing"/>
        <w:jc w:val="both"/>
        <w:rPr>
          <w:rFonts w:ascii="Garamond" w:hAnsi="Garamond" w:cstheme="minorHAnsi"/>
          <w:lang w:val="ru-RU"/>
        </w:rPr>
      </w:pPr>
      <w:bookmarkStart w:id="2" w:name="_Hlk57627803"/>
      <w:r>
        <w:rPr>
          <w:rFonts w:ascii="Garamond" w:hAnsi="Garamond" w:cstheme="minorHAnsi"/>
          <w:lang w:val="ru-RU"/>
        </w:rPr>
        <w:t>Средства</w:t>
      </w:r>
      <w:r w:rsidR="002C6D25">
        <w:rPr>
          <w:rFonts w:ascii="Garamond" w:hAnsi="Garamond" w:cstheme="minorHAnsi"/>
          <w:lang w:val="ru-RU"/>
        </w:rPr>
        <w:t xml:space="preserve"> Фонда быстрого реагирования</w:t>
      </w:r>
      <w:r>
        <w:rPr>
          <w:rFonts w:ascii="Garamond" w:hAnsi="Garamond" w:cstheme="minorHAnsi"/>
          <w:lang w:val="ru-RU"/>
        </w:rPr>
        <w:t xml:space="preserve"> распределяются через Новый фонд демократии, которым управляет Консорциум датских общественных организаций (см. ниже). Консорциум содействует в поддержке укрепления демократического гражданского общества и устойчивых региональных сетей между общественными организациями в Дании и странах Восточного партнерства.</w:t>
      </w:r>
      <w:bookmarkEnd w:id="2"/>
    </w:p>
    <w:p w14:paraId="0116EDCC" w14:textId="77777777" w:rsidR="004172B4" w:rsidRDefault="004172B4" w:rsidP="004172B4">
      <w:pPr>
        <w:pStyle w:val="NoSpacing"/>
        <w:jc w:val="both"/>
        <w:rPr>
          <w:rFonts w:ascii="Garamond" w:hAnsi="Garamond" w:cstheme="minorHAnsi"/>
          <w:lang w:val="ru-RU"/>
        </w:rPr>
      </w:pPr>
    </w:p>
    <w:p w14:paraId="689E381A" w14:textId="1F0E426C" w:rsidR="00CB227D" w:rsidRDefault="00CB227D" w:rsidP="004172B4">
      <w:pPr>
        <w:pStyle w:val="NoSpacing"/>
        <w:jc w:val="both"/>
        <w:rPr>
          <w:rFonts w:ascii="Garamond" w:hAnsi="Garamond" w:cstheme="minorHAnsi"/>
          <w:lang w:val="ru-RU"/>
        </w:rPr>
      </w:pPr>
      <w:r>
        <w:rPr>
          <w:rFonts w:ascii="Garamond" w:hAnsi="Garamond" w:cstheme="minorHAnsi"/>
          <w:lang w:val="ru-RU"/>
        </w:rPr>
        <w:t>Новый фонд демократии фокусируется на пяти тематических областях: молодежь, медиа, культура, рынок труда, а также окружающая среда и климат. Эти области усиливаются особым вниманием к проблемам гендера и прав человека.</w:t>
      </w:r>
    </w:p>
    <w:p w14:paraId="309F6767" w14:textId="3BD0CF52" w:rsidR="00892AF2" w:rsidRPr="00621E74" w:rsidRDefault="00062F95" w:rsidP="00B4212A">
      <w:pPr>
        <w:pStyle w:val="Heading1"/>
        <w:rPr>
          <w:rFonts w:ascii="Garamond" w:hAnsi="Garamond"/>
          <w:color w:val="auto"/>
          <w:lang w:val="ru-RU"/>
        </w:rPr>
      </w:pPr>
      <w:r>
        <w:rPr>
          <w:rFonts w:ascii="Garamond" w:hAnsi="Garamond"/>
          <w:color w:val="auto"/>
          <w:lang w:val="ru-RU"/>
        </w:rPr>
        <w:t>Цель</w:t>
      </w:r>
    </w:p>
    <w:p w14:paraId="58D9C284" w14:textId="49DFDB0D" w:rsidR="00892AF2" w:rsidRPr="00315C9B" w:rsidRDefault="00892AF2" w:rsidP="00D3665E">
      <w:pPr>
        <w:pStyle w:val="NoSpacing"/>
        <w:rPr>
          <w:rFonts w:ascii="Garamond" w:hAnsi="Garamond" w:cstheme="minorHAnsi"/>
          <w:lang w:val="ru-RU"/>
        </w:rPr>
      </w:pPr>
      <w:r w:rsidRPr="00621E74">
        <w:rPr>
          <w:rFonts w:ascii="Garamond" w:hAnsi="Garamond" w:cstheme="minorHAnsi"/>
          <w:lang w:val="ru-RU"/>
        </w:rPr>
        <w:t xml:space="preserve">Цель Фонда быстрого реагирования состоит в том, чтобы </w:t>
      </w:r>
      <w:r w:rsidR="00E3394C">
        <w:rPr>
          <w:rFonts w:ascii="Garamond" w:hAnsi="Garamond" w:cstheme="minorHAnsi"/>
          <w:lang w:val="ru-RU"/>
        </w:rPr>
        <w:t xml:space="preserve">оперативно </w:t>
      </w:r>
      <w:r w:rsidRPr="00621E74">
        <w:rPr>
          <w:rFonts w:ascii="Garamond" w:hAnsi="Garamond" w:cstheme="minorHAnsi"/>
          <w:lang w:val="ru-RU"/>
        </w:rPr>
        <w:t>предоставить субъектам гражданского общества критически важные финансовые ресурсы и</w:t>
      </w:r>
      <w:r w:rsidR="00FD3B46">
        <w:rPr>
          <w:rFonts w:ascii="Garamond" w:hAnsi="Garamond" w:cstheme="minorHAnsi"/>
          <w:lang w:val="ru-RU"/>
        </w:rPr>
        <w:t xml:space="preserve"> оказать</w:t>
      </w:r>
      <w:r w:rsidRPr="00621E74">
        <w:rPr>
          <w:rFonts w:ascii="Garamond" w:hAnsi="Garamond" w:cstheme="minorHAnsi"/>
          <w:lang w:val="ru-RU"/>
        </w:rPr>
        <w:t xml:space="preserve"> поддержку в развитии </w:t>
      </w:r>
      <w:r w:rsidR="000B2D89">
        <w:rPr>
          <w:rFonts w:ascii="Garamond" w:hAnsi="Garamond" w:cstheme="minorHAnsi"/>
          <w:lang w:val="ru-RU"/>
        </w:rPr>
        <w:t xml:space="preserve">их </w:t>
      </w:r>
      <w:r w:rsidRPr="00621E74">
        <w:rPr>
          <w:rFonts w:ascii="Garamond" w:hAnsi="Garamond" w:cstheme="minorHAnsi"/>
          <w:lang w:val="ru-RU"/>
        </w:rPr>
        <w:lastRenderedPageBreak/>
        <w:t>потенциала</w:t>
      </w:r>
      <w:r w:rsidR="00DF0410">
        <w:rPr>
          <w:rFonts w:ascii="Garamond" w:hAnsi="Garamond" w:cstheme="minorHAnsi"/>
          <w:lang w:val="ru-RU"/>
        </w:rPr>
        <w:t xml:space="preserve">, обезопасить </w:t>
      </w:r>
      <w:r w:rsidRPr="00621E74">
        <w:rPr>
          <w:rFonts w:ascii="Garamond" w:hAnsi="Garamond" w:cstheme="minorHAnsi"/>
          <w:lang w:val="ru-RU"/>
        </w:rPr>
        <w:t xml:space="preserve">их работу и </w:t>
      </w:r>
      <w:r w:rsidR="00C113E4">
        <w:rPr>
          <w:rFonts w:ascii="Garamond" w:hAnsi="Garamond" w:cstheme="minorHAnsi"/>
          <w:lang w:val="ru-RU"/>
        </w:rPr>
        <w:t xml:space="preserve">дать </w:t>
      </w:r>
      <w:r w:rsidR="00F628D1">
        <w:rPr>
          <w:rFonts w:ascii="Garamond" w:hAnsi="Garamond" w:cstheme="minorHAnsi"/>
          <w:lang w:val="ru-RU"/>
        </w:rPr>
        <w:t>возможность</w:t>
      </w:r>
      <w:r w:rsidRPr="00621E74">
        <w:rPr>
          <w:rFonts w:ascii="Garamond" w:hAnsi="Garamond" w:cstheme="minorHAnsi"/>
          <w:lang w:val="ru-RU"/>
        </w:rPr>
        <w:t xml:space="preserve"> внести свой вклад в цели </w:t>
      </w:r>
      <w:r w:rsidR="00C113E4">
        <w:rPr>
          <w:rFonts w:ascii="Garamond" w:hAnsi="Garamond" w:cstheme="minorHAnsi"/>
          <w:lang w:val="ru-RU"/>
        </w:rPr>
        <w:t>Нового фонда</w:t>
      </w:r>
      <w:r w:rsidRPr="00621E74">
        <w:rPr>
          <w:rFonts w:ascii="Garamond" w:hAnsi="Garamond" w:cstheme="minorHAnsi"/>
          <w:lang w:val="ru-RU"/>
        </w:rPr>
        <w:t xml:space="preserve"> демократии посредством гибкого, ускоренного </w:t>
      </w:r>
      <w:r w:rsidR="00C113E4">
        <w:rPr>
          <w:rFonts w:ascii="Garamond" w:hAnsi="Garamond" w:cstheme="minorHAnsi"/>
          <w:lang w:val="ru-RU"/>
        </w:rPr>
        <w:t xml:space="preserve">механизма </w:t>
      </w:r>
      <w:r w:rsidRPr="00621E74">
        <w:rPr>
          <w:rFonts w:ascii="Garamond" w:hAnsi="Garamond" w:cstheme="minorHAnsi"/>
          <w:lang w:val="ru-RU"/>
        </w:rPr>
        <w:t>предоставления грантов.</w:t>
      </w:r>
    </w:p>
    <w:p w14:paraId="7C3EEF6E" w14:textId="77777777" w:rsidR="00FD3B46" w:rsidRPr="00621E74" w:rsidRDefault="00FD3B46" w:rsidP="00D3665E">
      <w:pPr>
        <w:pStyle w:val="NoSpacing"/>
        <w:rPr>
          <w:rFonts w:ascii="Garamond" w:hAnsi="Garamond" w:cstheme="minorHAnsi"/>
          <w:lang w:val="ru-RU"/>
        </w:rPr>
      </w:pPr>
    </w:p>
    <w:p w14:paraId="70446273" w14:textId="4DFF7CB0" w:rsidR="00315C9B" w:rsidRPr="00621E74" w:rsidRDefault="00315C9B" w:rsidP="00D3665E">
      <w:pPr>
        <w:pStyle w:val="NoSpacing"/>
        <w:rPr>
          <w:rFonts w:ascii="Garamond" w:hAnsi="Garamond" w:cstheme="minorHAnsi"/>
          <w:lang w:val="ru-RU"/>
        </w:rPr>
      </w:pPr>
      <w:r w:rsidRPr="00621E74">
        <w:rPr>
          <w:rFonts w:ascii="Garamond" w:hAnsi="Garamond" w:cstheme="minorHAnsi"/>
          <w:lang w:val="ru-RU"/>
        </w:rPr>
        <w:t xml:space="preserve">Фонд быстрого реагирования направит свои ресурсы в первую очередь на деятельность, которая поддерживает достижение общих целей </w:t>
      </w:r>
      <w:r w:rsidR="00FD3B46">
        <w:rPr>
          <w:rFonts w:ascii="Garamond" w:hAnsi="Garamond" w:cstheme="minorHAnsi"/>
          <w:lang w:val="ru-RU"/>
        </w:rPr>
        <w:t>Нового фонда</w:t>
      </w:r>
      <w:r w:rsidRPr="00621E74">
        <w:rPr>
          <w:rFonts w:ascii="Garamond" w:hAnsi="Garamond" w:cstheme="minorHAnsi"/>
          <w:lang w:val="ru-RU"/>
        </w:rPr>
        <w:t xml:space="preserve"> демократии, </w:t>
      </w:r>
      <w:r w:rsidR="00A426F1">
        <w:rPr>
          <w:rFonts w:ascii="Garamond" w:hAnsi="Garamond" w:cstheme="minorHAnsi"/>
          <w:lang w:val="ru-RU"/>
        </w:rPr>
        <w:t>покрывает хотя</w:t>
      </w:r>
      <w:r w:rsidR="00B94D41">
        <w:rPr>
          <w:rFonts w:ascii="Garamond" w:hAnsi="Garamond" w:cstheme="minorHAnsi"/>
          <w:lang w:val="ru-RU"/>
        </w:rPr>
        <w:t xml:space="preserve"> бы одну из</w:t>
      </w:r>
      <w:r w:rsidRPr="00621E74">
        <w:rPr>
          <w:rFonts w:ascii="Garamond" w:hAnsi="Garamond" w:cstheme="minorHAnsi"/>
          <w:lang w:val="ru-RU"/>
        </w:rPr>
        <w:t xml:space="preserve"> его пят</w:t>
      </w:r>
      <w:r w:rsidR="00B94D41">
        <w:rPr>
          <w:rFonts w:ascii="Garamond" w:hAnsi="Garamond" w:cstheme="minorHAnsi"/>
          <w:lang w:val="ru-RU"/>
        </w:rPr>
        <w:t>и</w:t>
      </w:r>
      <w:r w:rsidRPr="00621E74">
        <w:rPr>
          <w:rFonts w:ascii="Garamond" w:hAnsi="Garamond" w:cstheme="minorHAnsi"/>
          <w:lang w:val="ru-RU"/>
        </w:rPr>
        <w:t xml:space="preserve"> тематических приоритетных областей и поддерживает текущую деятельность партнеров датских организаций и институтов гражданского общества в </w:t>
      </w:r>
      <w:r w:rsidR="00F948EA">
        <w:rPr>
          <w:rFonts w:ascii="Garamond" w:hAnsi="Garamond" w:cstheme="minorHAnsi"/>
          <w:lang w:val="ru-RU"/>
        </w:rPr>
        <w:t>странах Восточного соседства</w:t>
      </w:r>
      <w:r w:rsidRPr="00621E74">
        <w:rPr>
          <w:rFonts w:ascii="Garamond" w:hAnsi="Garamond" w:cstheme="minorHAnsi"/>
          <w:lang w:val="ru-RU"/>
        </w:rPr>
        <w:t>.</w:t>
      </w:r>
    </w:p>
    <w:p w14:paraId="3A807619" w14:textId="48DD19A8" w:rsidR="00A35911" w:rsidRPr="00B4212A" w:rsidRDefault="00B4212A" w:rsidP="00D3665E">
      <w:pPr>
        <w:pStyle w:val="Heading1"/>
        <w:rPr>
          <w:rFonts w:ascii="Garamond" w:hAnsi="Garamond"/>
          <w:color w:val="auto"/>
          <w:lang w:val="ru-RU"/>
        </w:rPr>
      </w:pPr>
      <w:r>
        <w:rPr>
          <w:rFonts w:ascii="Garamond" w:hAnsi="Garamond"/>
          <w:color w:val="auto"/>
          <w:lang w:val="ru-RU"/>
        </w:rPr>
        <w:t>Целевая груп</w:t>
      </w:r>
      <w:r w:rsidR="00D4145C">
        <w:rPr>
          <w:rFonts w:ascii="Garamond" w:hAnsi="Garamond"/>
          <w:color w:val="auto"/>
          <w:lang w:val="ru-RU"/>
        </w:rPr>
        <w:t>п</w:t>
      </w:r>
      <w:r>
        <w:rPr>
          <w:rFonts w:ascii="Garamond" w:hAnsi="Garamond"/>
          <w:color w:val="auto"/>
          <w:lang w:val="ru-RU"/>
        </w:rPr>
        <w:t>а</w:t>
      </w:r>
    </w:p>
    <w:p w14:paraId="3585998F" w14:textId="3980E697" w:rsidR="00F948EA" w:rsidRPr="00D3665E" w:rsidRDefault="00F948EA" w:rsidP="00D3665E">
      <w:pPr>
        <w:pStyle w:val="NoSpacing"/>
        <w:rPr>
          <w:rFonts w:ascii="Garamond" w:hAnsi="Garamond" w:cstheme="minorHAnsi"/>
          <w:lang w:val="en-GB"/>
        </w:rPr>
      </w:pPr>
      <w:r w:rsidRPr="00621E74">
        <w:rPr>
          <w:rFonts w:ascii="Garamond" w:hAnsi="Garamond" w:cstheme="minorHAnsi"/>
          <w:lang w:val="ru-RU"/>
        </w:rPr>
        <w:t>Поддержка в рамках Фонда быстрого реагирования предоставляется</w:t>
      </w:r>
      <w:r w:rsidR="00713E44">
        <w:rPr>
          <w:rFonts w:ascii="Garamond" w:hAnsi="Garamond" w:cstheme="minorHAnsi"/>
          <w:lang w:val="ru-RU"/>
        </w:rPr>
        <w:t xml:space="preserve"> общественным</w:t>
      </w:r>
      <w:r w:rsidRPr="00621E74">
        <w:rPr>
          <w:rFonts w:ascii="Garamond" w:hAnsi="Garamond" w:cstheme="minorHAnsi"/>
          <w:lang w:val="ru-RU"/>
        </w:rPr>
        <w:t xml:space="preserve"> организациям, правозащитникам, художникам,</w:t>
      </w:r>
      <w:r w:rsidR="00B102A5">
        <w:rPr>
          <w:rFonts w:ascii="Garamond" w:hAnsi="Garamond" w:cstheme="minorHAnsi"/>
          <w:lang w:val="ru-RU"/>
        </w:rPr>
        <w:t xml:space="preserve"> культурным деятелям,</w:t>
      </w:r>
      <w:r w:rsidRPr="00621E74">
        <w:rPr>
          <w:rFonts w:ascii="Garamond" w:hAnsi="Garamond" w:cstheme="minorHAnsi"/>
          <w:lang w:val="ru-RU"/>
        </w:rPr>
        <w:t xml:space="preserve"> кинематографистам и журналистам в чрезвычайных ситуациях, конфликтах и серьезных политических или законодательных изменениях. </w:t>
      </w:r>
      <w:proofErr w:type="spellStart"/>
      <w:r w:rsidRPr="00F948EA">
        <w:rPr>
          <w:rFonts w:ascii="Garamond" w:hAnsi="Garamond" w:cstheme="minorHAnsi"/>
          <w:lang w:val="en-GB"/>
        </w:rPr>
        <w:t>Некоторые</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примеры</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ситуаций</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когда</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мы</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оказываем</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поддержку</w:t>
      </w:r>
      <w:proofErr w:type="spellEnd"/>
      <w:r w:rsidRPr="00F948EA">
        <w:rPr>
          <w:rFonts w:ascii="Garamond" w:hAnsi="Garamond" w:cstheme="minorHAnsi"/>
          <w:lang w:val="en-GB"/>
        </w:rPr>
        <w:t>:</w:t>
      </w:r>
    </w:p>
    <w:p w14:paraId="35E4B75E" w14:textId="77777777" w:rsidR="000E52D2" w:rsidRPr="00D3665E" w:rsidRDefault="000E52D2" w:rsidP="00D3665E">
      <w:pPr>
        <w:pStyle w:val="NoSpacing"/>
        <w:rPr>
          <w:rFonts w:ascii="Garamond" w:hAnsi="Garamond" w:cstheme="minorHAnsi"/>
          <w:lang w:val="en-GB"/>
        </w:rPr>
      </w:pPr>
    </w:p>
    <w:p w14:paraId="225B4EAB" w14:textId="244C7FB8" w:rsidR="000E52D2" w:rsidRPr="00D3665E" w:rsidRDefault="005342DC" w:rsidP="00D3665E">
      <w:pPr>
        <w:pStyle w:val="NoSpacing"/>
        <w:numPr>
          <w:ilvl w:val="0"/>
          <w:numId w:val="6"/>
        </w:numPr>
        <w:rPr>
          <w:rFonts w:ascii="Garamond" w:hAnsi="Garamond" w:cstheme="minorHAnsi"/>
          <w:lang w:val="en-GB"/>
        </w:rPr>
      </w:pPr>
      <w:r>
        <w:rPr>
          <w:rFonts w:ascii="Garamond" w:hAnsi="Garamond" w:cstheme="minorHAnsi"/>
          <w:lang w:val="ru-RU"/>
        </w:rPr>
        <w:t>Чрезвычайная ситу</w:t>
      </w:r>
      <w:r w:rsidR="00824872">
        <w:rPr>
          <w:rFonts w:ascii="Garamond" w:hAnsi="Garamond" w:cstheme="minorHAnsi"/>
          <w:lang w:val="ru-RU"/>
        </w:rPr>
        <w:t>ация (например, конфликт).</w:t>
      </w:r>
    </w:p>
    <w:p w14:paraId="23E5AE78" w14:textId="77BB76BE" w:rsidR="000E52D2" w:rsidRPr="00621E74" w:rsidRDefault="001F24F5" w:rsidP="00D3665E">
      <w:pPr>
        <w:pStyle w:val="NoSpacing"/>
        <w:numPr>
          <w:ilvl w:val="0"/>
          <w:numId w:val="6"/>
        </w:numPr>
        <w:rPr>
          <w:rFonts w:ascii="Garamond" w:hAnsi="Garamond" w:cstheme="minorHAnsi"/>
          <w:lang w:val="ru-RU"/>
        </w:rPr>
      </w:pPr>
      <w:r w:rsidRPr="00621E74">
        <w:rPr>
          <w:rFonts w:ascii="Garamond" w:hAnsi="Garamond" w:cstheme="minorHAnsi"/>
          <w:lang w:val="ru-RU"/>
        </w:rPr>
        <w:t xml:space="preserve">Резкое изменение политического или законодательного контекста (положительное или отрицательное), </w:t>
      </w:r>
      <w:proofErr w:type="gramStart"/>
      <w:r w:rsidRPr="00621E74">
        <w:rPr>
          <w:rFonts w:ascii="Garamond" w:hAnsi="Garamond" w:cstheme="minorHAnsi"/>
          <w:lang w:val="ru-RU"/>
        </w:rPr>
        <w:t>т.е.</w:t>
      </w:r>
      <w:proofErr w:type="gramEnd"/>
      <w:r w:rsidRPr="00621E74">
        <w:rPr>
          <w:rFonts w:ascii="Garamond" w:hAnsi="Garamond" w:cstheme="minorHAnsi"/>
          <w:lang w:val="ru-RU"/>
        </w:rPr>
        <w:t xml:space="preserve"> мирное соглашение, новые возможности, конец репрессивного режима, ухудшение законодательной базы и защиты прав, внезапная политическая напряженность или поляризация.</w:t>
      </w:r>
    </w:p>
    <w:p w14:paraId="2B64C830" w14:textId="226ABF93" w:rsidR="006A5606" w:rsidRPr="00621E74" w:rsidRDefault="000B23FF" w:rsidP="00D3665E">
      <w:pPr>
        <w:pStyle w:val="NoSpacing"/>
        <w:numPr>
          <w:ilvl w:val="0"/>
          <w:numId w:val="6"/>
        </w:numPr>
        <w:rPr>
          <w:rFonts w:ascii="Garamond" w:hAnsi="Garamond" w:cstheme="minorHAnsi"/>
          <w:lang w:val="ru-RU"/>
        </w:rPr>
      </w:pPr>
      <w:r>
        <w:rPr>
          <w:rFonts w:ascii="Garamond" w:hAnsi="Garamond" w:cstheme="minorHAnsi"/>
          <w:lang w:val="ru-RU"/>
        </w:rPr>
        <w:t>Стремительное сокращение</w:t>
      </w:r>
      <w:r w:rsidR="00962B2A" w:rsidRPr="00621E74">
        <w:rPr>
          <w:rFonts w:ascii="Garamond" w:hAnsi="Garamond" w:cstheme="minorHAnsi"/>
          <w:lang w:val="ru-RU"/>
        </w:rPr>
        <w:t xml:space="preserve"> пространства</w:t>
      </w:r>
      <w:r>
        <w:rPr>
          <w:rFonts w:ascii="Garamond" w:hAnsi="Garamond" w:cstheme="minorHAnsi"/>
          <w:lang w:val="ru-RU"/>
        </w:rPr>
        <w:t xml:space="preserve"> для гражданского общества</w:t>
      </w:r>
      <w:r w:rsidR="00962B2A" w:rsidRPr="00621E74">
        <w:rPr>
          <w:rFonts w:ascii="Garamond" w:hAnsi="Garamond" w:cstheme="minorHAnsi"/>
          <w:lang w:val="ru-RU"/>
        </w:rPr>
        <w:t xml:space="preserve"> и/или основные права человека под угрозой.</w:t>
      </w:r>
    </w:p>
    <w:p w14:paraId="5DA576AC" w14:textId="7D779C3A" w:rsidR="006A5606" w:rsidRPr="00621E74" w:rsidRDefault="006A5606" w:rsidP="00D3665E">
      <w:pPr>
        <w:pStyle w:val="NoSpacing"/>
        <w:numPr>
          <w:ilvl w:val="0"/>
          <w:numId w:val="6"/>
        </w:numPr>
        <w:rPr>
          <w:rFonts w:ascii="Garamond" w:hAnsi="Garamond" w:cstheme="minorHAnsi"/>
          <w:lang w:val="ru-RU"/>
        </w:rPr>
      </w:pPr>
      <w:r w:rsidRPr="00621E74">
        <w:rPr>
          <w:rFonts w:ascii="Garamond" w:hAnsi="Garamond" w:cstheme="minorHAnsi"/>
          <w:lang w:val="ru-RU"/>
        </w:rPr>
        <w:t xml:space="preserve">Раннее предупреждение – либо тревожные тенденции, </w:t>
      </w:r>
      <w:proofErr w:type="gramStart"/>
      <w:r w:rsidRPr="00621E74">
        <w:rPr>
          <w:rFonts w:ascii="Garamond" w:hAnsi="Garamond" w:cstheme="minorHAnsi"/>
          <w:lang w:val="ru-RU"/>
        </w:rPr>
        <w:t>т.е.</w:t>
      </w:r>
      <w:proofErr w:type="gramEnd"/>
      <w:r w:rsidRPr="00621E74">
        <w:rPr>
          <w:rFonts w:ascii="Garamond" w:hAnsi="Garamond" w:cstheme="minorHAnsi"/>
          <w:lang w:val="ru-RU"/>
        </w:rPr>
        <w:t xml:space="preserve"> ограничения свободы ассоциаци</w:t>
      </w:r>
      <w:r w:rsidR="00080FE5">
        <w:rPr>
          <w:rFonts w:ascii="Garamond" w:hAnsi="Garamond" w:cstheme="minorHAnsi"/>
          <w:lang w:val="ru-RU"/>
        </w:rPr>
        <w:t>й</w:t>
      </w:r>
      <w:r w:rsidRPr="00621E74">
        <w:rPr>
          <w:rFonts w:ascii="Garamond" w:hAnsi="Garamond" w:cstheme="minorHAnsi"/>
          <w:lang w:val="ru-RU"/>
        </w:rPr>
        <w:t xml:space="preserve">, собраний или выражения </w:t>
      </w:r>
      <w:r w:rsidR="00080FE5">
        <w:rPr>
          <w:rFonts w:ascii="Garamond" w:hAnsi="Garamond" w:cstheme="minorHAnsi"/>
          <w:lang w:val="ru-RU"/>
        </w:rPr>
        <w:t>мнений.</w:t>
      </w:r>
    </w:p>
    <w:p w14:paraId="5C870297" w14:textId="6395FB10" w:rsidR="003259EC" w:rsidRPr="00906B9E" w:rsidRDefault="00906B9E" w:rsidP="00D3665E">
      <w:pPr>
        <w:pStyle w:val="Heading1"/>
        <w:rPr>
          <w:rFonts w:ascii="Garamond" w:hAnsi="Garamond"/>
          <w:color w:val="auto"/>
          <w:lang w:val="ru-RU"/>
        </w:rPr>
      </w:pPr>
      <w:r>
        <w:rPr>
          <w:rFonts w:ascii="Garamond" w:hAnsi="Garamond"/>
          <w:color w:val="auto"/>
          <w:lang w:val="ru-RU"/>
        </w:rPr>
        <w:t>Кто может подать заявку</w:t>
      </w:r>
    </w:p>
    <w:p w14:paraId="427B5091" w14:textId="7546B3D6" w:rsidR="005D76F1" w:rsidRPr="00621E74" w:rsidRDefault="00906B9E" w:rsidP="00020F92">
      <w:pPr>
        <w:spacing w:after="0" w:line="240" w:lineRule="auto"/>
        <w:rPr>
          <w:rFonts w:ascii="Garamond" w:hAnsi="Garamond" w:cstheme="minorHAnsi"/>
          <w:b/>
          <w:bCs/>
          <w:lang w:val="ru-RU"/>
        </w:rPr>
      </w:pPr>
      <w:r>
        <w:rPr>
          <w:rFonts w:ascii="Garamond" w:hAnsi="Garamond" w:cstheme="minorHAnsi"/>
          <w:lang w:val="ru-RU"/>
        </w:rPr>
        <w:t>Общественные организации в странах Восточного соседства</w:t>
      </w:r>
      <w:r w:rsidR="00402DEA">
        <w:rPr>
          <w:rFonts w:ascii="Garamond" w:hAnsi="Garamond" w:cstheme="minorHAnsi"/>
          <w:lang w:val="ru-RU"/>
        </w:rPr>
        <w:t>, так же</w:t>
      </w:r>
      <w:r>
        <w:rPr>
          <w:rFonts w:ascii="Garamond" w:hAnsi="Garamond" w:cstheme="minorHAnsi"/>
          <w:lang w:val="ru-RU"/>
        </w:rPr>
        <w:t xml:space="preserve"> </w:t>
      </w:r>
      <w:r w:rsidR="0084633F">
        <w:rPr>
          <w:rFonts w:ascii="Garamond" w:hAnsi="Garamond" w:cstheme="minorHAnsi"/>
          <w:lang w:val="ru-RU"/>
        </w:rPr>
        <w:t>те, к</w:t>
      </w:r>
      <w:r w:rsidR="00402DEA">
        <w:rPr>
          <w:rFonts w:ascii="Garamond" w:hAnsi="Garamond" w:cstheme="minorHAnsi"/>
          <w:lang w:val="ru-RU"/>
        </w:rPr>
        <w:t xml:space="preserve">оторые находятся </w:t>
      </w:r>
      <w:r>
        <w:rPr>
          <w:rFonts w:ascii="Garamond" w:hAnsi="Garamond" w:cstheme="minorHAnsi"/>
          <w:lang w:val="ru-RU"/>
        </w:rPr>
        <w:t>в</w:t>
      </w:r>
      <w:r w:rsidR="00347AA7">
        <w:rPr>
          <w:rFonts w:ascii="Garamond" w:hAnsi="Garamond" w:cstheme="minorHAnsi"/>
          <w:lang w:val="ru-RU"/>
        </w:rPr>
        <w:t>ременно в изгнании</w:t>
      </w:r>
      <w:r w:rsidR="00BA1441" w:rsidRPr="00621E74">
        <w:rPr>
          <w:rFonts w:ascii="Garamond" w:hAnsi="Garamond" w:cstheme="minorHAnsi"/>
          <w:lang w:val="ru-RU"/>
        </w:rPr>
        <w:t>.</w:t>
      </w:r>
      <w:r w:rsidR="000A36F2" w:rsidRPr="00621E74">
        <w:rPr>
          <w:rFonts w:ascii="Garamond" w:hAnsi="Garamond" w:cstheme="minorHAnsi"/>
          <w:lang w:val="ru-RU"/>
        </w:rPr>
        <w:t xml:space="preserve"> </w:t>
      </w:r>
    </w:p>
    <w:p w14:paraId="56D66831" w14:textId="6958FE65" w:rsidR="00C13FA4" w:rsidRPr="00621E74" w:rsidRDefault="00C13FA4" w:rsidP="00C13FA4">
      <w:pPr>
        <w:spacing w:after="0" w:line="240" w:lineRule="auto"/>
        <w:rPr>
          <w:rFonts w:ascii="Garamond" w:hAnsi="Garamond" w:cstheme="minorHAnsi"/>
          <w:lang w:val="ru-RU"/>
        </w:rPr>
      </w:pPr>
      <w:r w:rsidRPr="00621E74">
        <w:rPr>
          <w:rFonts w:ascii="Garamond" w:hAnsi="Garamond" w:cstheme="minorHAnsi"/>
          <w:lang w:val="ru-RU"/>
        </w:rPr>
        <w:t xml:space="preserve">Гражданское общество в широком смысле включает </w:t>
      </w:r>
      <w:r>
        <w:rPr>
          <w:rFonts w:ascii="Garamond" w:hAnsi="Garamond" w:cstheme="minorHAnsi"/>
          <w:lang w:val="ru-RU"/>
        </w:rPr>
        <w:t>общественные организации</w:t>
      </w:r>
      <w:r w:rsidRPr="00621E74">
        <w:rPr>
          <w:rFonts w:ascii="Garamond" w:hAnsi="Garamond" w:cstheme="minorHAnsi"/>
          <w:lang w:val="ru-RU"/>
        </w:rPr>
        <w:t>, правозащитников, общественные движения, средства массовой информации, культурные организации, академические круги, профсоюзы, а также группы и организации на базе местных сообществ.</w:t>
      </w:r>
    </w:p>
    <w:p w14:paraId="38E927DE" w14:textId="1000264C" w:rsidR="00C13FA4" w:rsidRPr="00621E74" w:rsidRDefault="00C13FA4" w:rsidP="00C13FA4">
      <w:pPr>
        <w:spacing w:after="0" w:line="240" w:lineRule="auto"/>
        <w:rPr>
          <w:rFonts w:ascii="Garamond" w:hAnsi="Garamond" w:cstheme="minorHAnsi"/>
          <w:lang w:val="ru-RU"/>
        </w:rPr>
      </w:pPr>
      <w:r w:rsidRPr="00621E74">
        <w:rPr>
          <w:rFonts w:ascii="Garamond" w:hAnsi="Garamond" w:cstheme="minorHAnsi"/>
          <w:lang w:val="ru-RU"/>
        </w:rPr>
        <w:t xml:space="preserve">Организация-заявитель должна иметь текущее или предыдущее партнерство с датской </w:t>
      </w:r>
      <w:r w:rsidR="003B10FF">
        <w:rPr>
          <w:rFonts w:ascii="Garamond" w:hAnsi="Garamond" w:cstheme="minorHAnsi"/>
          <w:lang w:val="ru-RU"/>
        </w:rPr>
        <w:t>общественной организацией</w:t>
      </w:r>
      <w:r w:rsidR="00A0746B">
        <w:rPr>
          <w:rFonts w:ascii="Garamond" w:hAnsi="Garamond" w:cstheme="minorHAnsi"/>
          <w:lang w:val="ru-RU"/>
        </w:rPr>
        <w:t xml:space="preserve">, которая оказывает </w:t>
      </w:r>
      <w:r w:rsidRPr="00621E74">
        <w:rPr>
          <w:rFonts w:ascii="Garamond" w:hAnsi="Garamond" w:cstheme="minorHAnsi"/>
          <w:lang w:val="ru-RU"/>
        </w:rPr>
        <w:t xml:space="preserve">поддержку </w:t>
      </w:r>
      <w:r w:rsidR="00A0746B">
        <w:rPr>
          <w:rFonts w:ascii="Garamond" w:hAnsi="Garamond" w:cstheme="minorHAnsi"/>
          <w:lang w:val="ru-RU"/>
        </w:rPr>
        <w:t>заявителю</w:t>
      </w:r>
      <w:r w:rsidRPr="00621E74">
        <w:rPr>
          <w:rFonts w:ascii="Garamond" w:hAnsi="Garamond" w:cstheme="minorHAnsi"/>
          <w:lang w:val="ru-RU"/>
        </w:rPr>
        <w:t xml:space="preserve">, а поддержка из Фонда быстрого реагирования </w:t>
      </w:r>
      <w:r w:rsidR="0080252C">
        <w:rPr>
          <w:rFonts w:ascii="Garamond" w:hAnsi="Garamond" w:cstheme="minorHAnsi"/>
          <w:lang w:val="ru-RU"/>
        </w:rPr>
        <w:t>будет</w:t>
      </w:r>
      <w:r w:rsidRPr="00621E74">
        <w:rPr>
          <w:rFonts w:ascii="Garamond" w:hAnsi="Garamond" w:cstheme="minorHAnsi"/>
          <w:lang w:val="ru-RU"/>
        </w:rPr>
        <w:t xml:space="preserve"> направляться через </w:t>
      </w:r>
      <w:r w:rsidR="0080252C">
        <w:rPr>
          <w:rFonts w:ascii="Garamond" w:hAnsi="Garamond" w:cstheme="minorHAnsi"/>
          <w:lang w:val="ru-RU"/>
        </w:rPr>
        <w:t xml:space="preserve">этого </w:t>
      </w:r>
      <w:r w:rsidRPr="00621E74">
        <w:rPr>
          <w:rFonts w:ascii="Garamond" w:hAnsi="Garamond" w:cstheme="minorHAnsi"/>
          <w:lang w:val="ru-RU"/>
        </w:rPr>
        <w:t>датского партнера. Только в исключительных случаях поддержка может быть направлена непосредственно организации без датского партнера. Заявку также может подать датский партнер.</w:t>
      </w:r>
    </w:p>
    <w:p w14:paraId="22EE5FFE" w14:textId="77834783" w:rsidR="0068309A" w:rsidRPr="00621E74" w:rsidRDefault="0068309A" w:rsidP="0068309A">
      <w:pPr>
        <w:spacing w:after="0" w:line="240" w:lineRule="auto"/>
        <w:rPr>
          <w:rFonts w:ascii="Garamond" w:hAnsi="Garamond" w:cstheme="minorHAnsi"/>
          <w:lang w:val="ru-RU"/>
        </w:rPr>
      </w:pPr>
      <w:r w:rsidRPr="00621E74">
        <w:rPr>
          <w:rFonts w:ascii="Garamond" w:hAnsi="Garamond" w:cstheme="minorHAnsi"/>
          <w:lang w:val="ru-RU"/>
        </w:rPr>
        <w:t>Если де</w:t>
      </w:r>
      <w:r w:rsidR="00B40BDA">
        <w:rPr>
          <w:rFonts w:ascii="Garamond" w:hAnsi="Garamond" w:cstheme="minorHAnsi"/>
          <w:lang w:val="ru-RU"/>
        </w:rPr>
        <w:t>ятельность</w:t>
      </w:r>
      <w:r w:rsidRPr="00621E74">
        <w:rPr>
          <w:rFonts w:ascii="Garamond" w:hAnsi="Garamond" w:cstheme="minorHAnsi"/>
          <w:lang w:val="ru-RU"/>
        </w:rPr>
        <w:t xml:space="preserve"> направлен</w:t>
      </w:r>
      <w:r w:rsidR="00B40BDA">
        <w:rPr>
          <w:rFonts w:ascii="Garamond" w:hAnsi="Garamond" w:cstheme="minorHAnsi"/>
          <w:lang w:val="ru-RU"/>
        </w:rPr>
        <w:t>а</w:t>
      </w:r>
      <w:r w:rsidRPr="00621E74">
        <w:rPr>
          <w:rFonts w:ascii="Garamond" w:hAnsi="Garamond" w:cstheme="minorHAnsi"/>
          <w:lang w:val="ru-RU"/>
        </w:rPr>
        <w:t xml:space="preserve"> на поддержку отдельных лиц, эта поддержка должна осуществляться через </w:t>
      </w:r>
      <w:r w:rsidR="009B4FD6">
        <w:rPr>
          <w:rFonts w:ascii="Garamond" w:hAnsi="Garamond" w:cstheme="minorHAnsi"/>
          <w:lang w:val="ru-RU"/>
        </w:rPr>
        <w:t>общественную организацию</w:t>
      </w:r>
      <w:r w:rsidRPr="00621E74">
        <w:rPr>
          <w:rFonts w:ascii="Garamond" w:hAnsi="Garamond" w:cstheme="minorHAnsi"/>
          <w:lang w:val="ru-RU"/>
        </w:rPr>
        <w:t>. Физические лица/правозащитники определяются как все, кто индивидуально или совместно с другими продвигает и защищает права человека. Сюда входят все,</w:t>
      </w:r>
      <w:r w:rsidR="00C631A6">
        <w:rPr>
          <w:rFonts w:ascii="Garamond" w:hAnsi="Garamond" w:cstheme="minorHAnsi"/>
          <w:lang w:val="ru-RU"/>
        </w:rPr>
        <w:t xml:space="preserve"> кто</w:t>
      </w:r>
      <w:r w:rsidRPr="00621E74">
        <w:rPr>
          <w:rFonts w:ascii="Garamond" w:hAnsi="Garamond" w:cstheme="minorHAnsi"/>
          <w:lang w:val="ru-RU"/>
        </w:rPr>
        <w:t xml:space="preserve"> работа</w:t>
      </w:r>
      <w:r w:rsidR="00C631A6">
        <w:rPr>
          <w:rFonts w:ascii="Garamond" w:hAnsi="Garamond" w:cstheme="minorHAnsi"/>
          <w:lang w:val="ru-RU"/>
        </w:rPr>
        <w:t>ет</w:t>
      </w:r>
      <w:r w:rsidRPr="00621E74">
        <w:rPr>
          <w:rFonts w:ascii="Garamond" w:hAnsi="Garamond" w:cstheme="minorHAnsi"/>
          <w:lang w:val="ru-RU"/>
        </w:rPr>
        <w:t xml:space="preserve"> над </w:t>
      </w:r>
      <w:r w:rsidR="00C631A6">
        <w:rPr>
          <w:rFonts w:ascii="Garamond" w:hAnsi="Garamond" w:cstheme="minorHAnsi"/>
          <w:lang w:val="ru-RU"/>
        </w:rPr>
        <w:t>проблемами</w:t>
      </w:r>
      <w:r w:rsidRPr="00621E74">
        <w:rPr>
          <w:rFonts w:ascii="Garamond" w:hAnsi="Garamond" w:cstheme="minorHAnsi"/>
          <w:lang w:val="ru-RU"/>
        </w:rPr>
        <w:t xml:space="preserve"> в рамках широкого спектра вопросов </w:t>
      </w:r>
      <w:r w:rsidR="00B40BDA">
        <w:rPr>
          <w:rFonts w:ascii="Garamond" w:hAnsi="Garamond" w:cstheme="minorHAnsi"/>
          <w:lang w:val="ru-RU"/>
        </w:rPr>
        <w:t xml:space="preserve">по </w:t>
      </w:r>
      <w:r w:rsidRPr="00621E74">
        <w:rPr>
          <w:rFonts w:ascii="Garamond" w:hAnsi="Garamond" w:cstheme="minorHAnsi"/>
          <w:lang w:val="ru-RU"/>
        </w:rPr>
        <w:t>прав</w:t>
      </w:r>
      <w:r w:rsidR="00B40BDA">
        <w:rPr>
          <w:rFonts w:ascii="Garamond" w:hAnsi="Garamond" w:cstheme="minorHAnsi"/>
          <w:lang w:val="ru-RU"/>
        </w:rPr>
        <w:t>ам</w:t>
      </w:r>
      <w:r w:rsidRPr="00621E74">
        <w:rPr>
          <w:rFonts w:ascii="Garamond" w:hAnsi="Garamond" w:cstheme="minorHAnsi"/>
          <w:lang w:val="ru-RU"/>
        </w:rPr>
        <w:t xml:space="preserve"> человека.</w:t>
      </w:r>
    </w:p>
    <w:p w14:paraId="6673E8E4" w14:textId="2DE56386" w:rsidR="0068309A" w:rsidRPr="00621E74" w:rsidRDefault="0068309A" w:rsidP="0068309A">
      <w:pPr>
        <w:spacing w:after="0" w:line="240" w:lineRule="auto"/>
        <w:rPr>
          <w:rFonts w:ascii="Garamond" w:hAnsi="Garamond" w:cstheme="minorHAnsi"/>
          <w:lang w:val="ru-RU"/>
        </w:rPr>
      </w:pPr>
      <w:r w:rsidRPr="00621E74">
        <w:rPr>
          <w:rFonts w:ascii="Garamond" w:hAnsi="Garamond" w:cstheme="minorHAnsi"/>
          <w:lang w:val="ru-RU"/>
        </w:rPr>
        <w:t>Организации-члены консорциума могут быть партнерами в проекте, поддерживаемом Фондом быстрого реагирования.</w:t>
      </w:r>
    </w:p>
    <w:p w14:paraId="3A16E749" w14:textId="0C31F4A0" w:rsidR="00B90CD5" w:rsidRPr="00621E74" w:rsidRDefault="00895765" w:rsidP="00D3665E">
      <w:pPr>
        <w:spacing w:before="240" w:after="0" w:line="240" w:lineRule="auto"/>
        <w:rPr>
          <w:rFonts w:ascii="Garamond" w:eastAsia="Times New Roman" w:hAnsi="Garamond"/>
          <w:lang w:val="ru-RU" w:eastAsia="da-DK"/>
        </w:rPr>
      </w:pPr>
      <w:r>
        <w:rPr>
          <w:rStyle w:val="Heading1Char"/>
          <w:rFonts w:ascii="Garamond" w:hAnsi="Garamond"/>
          <w:color w:val="auto"/>
          <w:lang w:val="ru-RU"/>
        </w:rPr>
        <w:t>Допустимые виды деятельности</w:t>
      </w:r>
      <w:r w:rsidR="0010753C" w:rsidRPr="00621E74">
        <w:rPr>
          <w:rFonts w:ascii="Garamond" w:hAnsi="Garamond"/>
          <w:lang w:val="ru-RU"/>
        </w:rPr>
        <w:br/>
      </w:r>
      <w:r w:rsidR="0070053D" w:rsidRPr="00621E74">
        <w:rPr>
          <w:rFonts w:ascii="Garamond" w:eastAsia="Times New Roman" w:hAnsi="Garamond"/>
          <w:lang w:val="ru-RU" w:eastAsia="da-DK"/>
        </w:rPr>
        <w:t>Сумма, необходимая для деятельности, должна быть четко отображена в бюджете с указанием индивидуальных затрат</w:t>
      </w:r>
      <w:r w:rsidR="00B90CD5" w:rsidRPr="00621E74">
        <w:rPr>
          <w:rFonts w:ascii="Garamond" w:eastAsia="Times New Roman" w:hAnsi="Garamond"/>
          <w:lang w:val="ru-RU" w:eastAsia="da-DK"/>
        </w:rPr>
        <w:t>.</w:t>
      </w:r>
      <w:r w:rsidR="00B506EF">
        <w:rPr>
          <w:rFonts w:ascii="Garamond" w:eastAsia="Times New Roman" w:hAnsi="Garamond"/>
          <w:lang w:val="ru-RU" w:eastAsia="da-DK"/>
        </w:rPr>
        <w:t xml:space="preserve"> Сумма гранта не может превышать</w:t>
      </w:r>
      <w:r w:rsidR="00B90CD5" w:rsidRPr="00621E74">
        <w:rPr>
          <w:rFonts w:ascii="Garamond" w:eastAsia="Times New Roman" w:hAnsi="Garamond"/>
          <w:lang w:val="ru-RU" w:eastAsia="da-DK"/>
        </w:rPr>
        <w:t xml:space="preserve"> </w:t>
      </w:r>
      <w:r w:rsidR="000C6332" w:rsidRPr="00621E74">
        <w:rPr>
          <w:rFonts w:ascii="Garamond" w:eastAsia="Times New Roman" w:hAnsi="Garamond"/>
          <w:lang w:val="ru-RU" w:eastAsia="da-DK"/>
        </w:rPr>
        <w:t>400</w:t>
      </w:r>
      <w:r w:rsidR="05BF912F" w:rsidRPr="00621E74">
        <w:rPr>
          <w:rFonts w:ascii="Garamond" w:eastAsia="Times New Roman" w:hAnsi="Garamond"/>
          <w:lang w:val="ru-RU" w:eastAsia="da-DK"/>
        </w:rPr>
        <w:t>,</w:t>
      </w:r>
      <w:r w:rsidR="000C6332" w:rsidRPr="00621E74">
        <w:rPr>
          <w:rFonts w:ascii="Garamond" w:eastAsia="Times New Roman" w:hAnsi="Garamond"/>
          <w:lang w:val="ru-RU" w:eastAsia="da-DK"/>
        </w:rPr>
        <w:t>000</w:t>
      </w:r>
      <w:r w:rsidR="00205EC9">
        <w:rPr>
          <w:rFonts w:ascii="Garamond" w:eastAsia="Times New Roman" w:hAnsi="Garamond"/>
          <w:lang w:val="ru-RU" w:eastAsia="da-DK"/>
        </w:rPr>
        <w:t xml:space="preserve"> датских крон</w:t>
      </w:r>
      <w:r w:rsidR="000C6332" w:rsidRPr="00621E74">
        <w:rPr>
          <w:rFonts w:ascii="Garamond" w:eastAsia="Times New Roman" w:hAnsi="Garamond"/>
          <w:lang w:val="ru-RU" w:eastAsia="da-DK"/>
        </w:rPr>
        <w:t xml:space="preserve">. </w:t>
      </w:r>
      <w:proofErr w:type="spellStart"/>
      <w:r w:rsidR="00621E74">
        <w:rPr>
          <w:rFonts w:ascii="Garamond" w:eastAsia="Times New Roman" w:hAnsi="Garamond"/>
          <w:lang w:val="ru-RU" w:eastAsia="da-DK"/>
        </w:rPr>
        <w:t>К</w:t>
      </w:r>
      <w:r w:rsidR="008E3996" w:rsidRPr="00621E74">
        <w:rPr>
          <w:rFonts w:ascii="Garamond" w:eastAsia="Times New Roman" w:hAnsi="Garamond"/>
          <w:lang w:val="ru-RU" w:eastAsia="da-DK"/>
        </w:rPr>
        <w:t>офинансирование</w:t>
      </w:r>
      <w:proofErr w:type="spellEnd"/>
      <w:r w:rsidR="008E3996" w:rsidRPr="00621E74">
        <w:rPr>
          <w:rFonts w:ascii="Garamond" w:eastAsia="Times New Roman" w:hAnsi="Garamond"/>
          <w:lang w:val="ru-RU" w:eastAsia="da-DK"/>
        </w:rPr>
        <w:t xml:space="preserve"> допускается при необходимости</w:t>
      </w:r>
      <w:r w:rsidR="00B90CD5" w:rsidRPr="00621E74">
        <w:rPr>
          <w:rFonts w:ascii="Garamond" w:eastAsia="Times New Roman" w:hAnsi="Garamond"/>
          <w:lang w:val="ru-RU" w:eastAsia="da-DK"/>
        </w:rPr>
        <w:t>.</w:t>
      </w:r>
      <w:r w:rsidR="00946CA4" w:rsidRPr="00621E74">
        <w:rPr>
          <w:rFonts w:ascii="Garamond" w:eastAsia="Times New Roman" w:hAnsi="Garamond"/>
          <w:lang w:val="ru-RU" w:eastAsia="da-DK"/>
        </w:rPr>
        <w:t xml:space="preserve"> </w:t>
      </w:r>
      <w:r w:rsidR="00ED5304">
        <w:rPr>
          <w:rFonts w:ascii="Garamond" w:hAnsi="Garamond"/>
          <w:lang w:val="ru-RU"/>
        </w:rPr>
        <w:t xml:space="preserve">Фонд быстрого реагирования </w:t>
      </w:r>
      <w:r w:rsidR="00ED5304" w:rsidRPr="00621E74">
        <w:rPr>
          <w:rFonts w:ascii="Garamond" w:hAnsi="Garamond"/>
          <w:lang w:val="ru-RU"/>
        </w:rPr>
        <w:t>оставляет за собой право уменьшить сумму, предоставляемую для отдельных заявок, с учетом имеющихся ограниченных средств, а также других сопутствующих факторов</w:t>
      </w:r>
      <w:r w:rsidR="00614FF0" w:rsidRPr="00621E74">
        <w:rPr>
          <w:rFonts w:ascii="Garamond" w:hAnsi="Garamond"/>
          <w:lang w:val="ru-RU"/>
        </w:rPr>
        <w:t xml:space="preserve">. </w:t>
      </w:r>
      <w:bookmarkStart w:id="3" w:name="_Hlk82271617"/>
      <w:r w:rsidR="006C658B">
        <w:rPr>
          <w:rFonts w:ascii="Garamond" w:eastAsia="Times New Roman" w:hAnsi="Garamond"/>
          <w:lang w:val="ru-RU" w:eastAsia="da-DK"/>
        </w:rPr>
        <w:t>Общий бюджет Фонда быстрого реагирования составляет</w:t>
      </w:r>
      <w:r w:rsidR="00AE4A59" w:rsidRPr="00621E74">
        <w:rPr>
          <w:rFonts w:ascii="Garamond" w:eastAsia="Times New Roman" w:hAnsi="Garamond"/>
          <w:lang w:val="ru-RU" w:eastAsia="da-DK"/>
        </w:rPr>
        <w:t xml:space="preserve"> </w:t>
      </w:r>
      <w:r w:rsidR="00B34B82" w:rsidRPr="00621E74">
        <w:rPr>
          <w:rFonts w:ascii="Garamond" w:eastAsia="Times New Roman" w:hAnsi="Garamond"/>
          <w:lang w:val="ru-RU" w:eastAsia="da-DK"/>
        </w:rPr>
        <w:t xml:space="preserve">5,000,000 </w:t>
      </w:r>
      <w:r w:rsidR="00205EC9">
        <w:rPr>
          <w:rFonts w:ascii="Garamond" w:eastAsia="Times New Roman" w:hAnsi="Garamond"/>
          <w:lang w:val="ru-RU" w:eastAsia="da-DK"/>
        </w:rPr>
        <w:t xml:space="preserve">датских крон </w:t>
      </w:r>
      <w:r w:rsidR="00AF2EBC">
        <w:rPr>
          <w:rFonts w:ascii="Garamond" w:eastAsia="Times New Roman" w:hAnsi="Garamond"/>
          <w:lang w:val="ru-RU" w:eastAsia="da-DK"/>
        </w:rPr>
        <w:t>доступных с 2021 и до конца 2022 года</w:t>
      </w:r>
      <w:r w:rsidR="00516EEF" w:rsidRPr="00621E74">
        <w:rPr>
          <w:rFonts w:ascii="Garamond" w:eastAsia="Times New Roman" w:hAnsi="Garamond"/>
          <w:lang w:val="ru-RU" w:eastAsia="da-DK"/>
        </w:rPr>
        <w:t>.</w:t>
      </w:r>
      <w:bookmarkEnd w:id="3"/>
    </w:p>
    <w:p w14:paraId="1BB3AF11" w14:textId="0A4B9AAE" w:rsidR="003654DF" w:rsidRPr="00621E74" w:rsidRDefault="004E6EC6" w:rsidP="00D3665E">
      <w:pPr>
        <w:spacing w:after="0" w:line="240" w:lineRule="auto"/>
        <w:rPr>
          <w:rFonts w:ascii="Garamond" w:eastAsia="Times New Roman" w:hAnsi="Garamond" w:cstheme="minorHAnsi"/>
          <w:lang w:val="ru-RU" w:eastAsia="da-DK"/>
        </w:rPr>
      </w:pPr>
      <w:r w:rsidRPr="00621E74">
        <w:rPr>
          <w:rFonts w:ascii="Garamond" w:eastAsia="Times New Roman" w:hAnsi="Garamond" w:cstheme="minorHAnsi"/>
          <w:lang w:val="ru-RU" w:eastAsia="da-DK"/>
        </w:rPr>
        <w:t xml:space="preserve">Предлагаемая интервенция должна быть завершена до конца 2022 года, а </w:t>
      </w:r>
      <w:r w:rsidR="003D324B">
        <w:rPr>
          <w:rFonts w:ascii="Garamond" w:eastAsia="Times New Roman" w:hAnsi="Garamond" w:cstheme="minorHAnsi"/>
          <w:lang w:val="ru-RU" w:eastAsia="da-DK"/>
        </w:rPr>
        <w:t xml:space="preserve">общая </w:t>
      </w:r>
      <w:r w:rsidR="0041656F">
        <w:rPr>
          <w:rFonts w:ascii="Garamond" w:eastAsia="Times New Roman" w:hAnsi="Garamond" w:cstheme="minorHAnsi"/>
          <w:lang w:val="ru-RU" w:eastAsia="da-DK"/>
        </w:rPr>
        <w:t>продолжительность</w:t>
      </w:r>
      <w:r w:rsidRPr="00621E74">
        <w:rPr>
          <w:rFonts w:ascii="Garamond" w:eastAsia="Times New Roman" w:hAnsi="Garamond" w:cstheme="minorHAnsi"/>
          <w:lang w:val="ru-RU" w:eastAsia="da-DK"/>
        </w:rPr>
        <w:t xml:space="preserve"> не должн</w:t>
      </w:r>
      <w:r w:rsidR="0041656F">
        <w:rPr>
          <w:rFonts w:ascii="Garamond" w:eastAsia="Times New Roman" w:hAnsi="Garamond" w:cstheme="minorHAnsi"/>
          <w:lang w:val="ru-RU" w:eastAsia="da-DK"/>
        </w:rPr>
        <w:t>а</w:t>
      </w:r>
      <w:r w:rsidRPr="00621E74">
        <w:rPr>
          <w:rFonts w:ascii="Garamond" w:eastAsia="Times New Roman" w:hAnsi="Garamond" w:cstheme="minorHAnsi"/>
          <w:lang w:val="ru-RU" w:eastAsia="da-DK"/>
        </w:rPr>
        <w:t xml:space="preserve"> превышать одного года</w:t>
      </w:r>
      <w:r w:rsidR="00ED3AC1">
        <w:rPr>
          <w:rFonts w:ascii="Garamond" w:eastAsia="Times New Roman" w:hAnsi="Garamond" w:cstheme="minorHAnsi"/>
          <w:lang w:val="ru-RU" w:eastAsia="da-DK"/>
        </w:rPr>
        <w:t xml:space="preserve">, </w:t>
      </w:r>
      <w:r w:rsidR="0041656F">
        <w:rPr>
          <w:rFonts w:ascii="Garamond" w:eastAsia="Times New Roman" w:hAnsi="Garamond" w:cstheme="minorHAnsi"/>
          <w:lang w:val="ru-RU" w:eastAsia="da-DK"/>
        </w:rPr>
        <w:t>если только этого не потребуют особые обстоятельства</w:t>
      </w:r>
      <w:r w:rsidR="00952AD2">
        <w:rPr>
          <w:rFonts w:ascii="Garamond" w:eastAsia="Times New Roman" w:hAnsi="Garamond" w:cstheme="minorHAnsi"/>
          <w:lang w:val="ru-RU" w:eastAsia="da-DK"/>
        </w:rPr>
        <w:t xml:space="preserve">, </w:t>
      </w:r>
      <w:r w:rsidR="009859A3">
        <w:rPr>
          <w:rFonts w:ascii="Garamond" w:eastAsia="Times New Roman" w:hAnsi="Garamond" w:cstheme="minorHAnsi"/>
          <w:lang w:val="ru-RU" w:eastAsia="da-DK"/>
        </w:rPr>
        <w:t xml:space="preserve">например, </w:t>
      </w:r>
      <w:r w:rsidR="00040468">
        <w:rPr>
          <w:rFonts w:ascii="Garamond" w:eastAsia="Times New Roman" w:hAnsi="Garamond" w:cstheme="minorHAnsi"/>
          <w:lang w:val="ru-RU" w:eastAsia="da-DK"/>
        </w:rPr>
        <w:t xml:space="preserve">существующий </w:t>
      </w:r>
      <w:r w:rsidR="009859A3">
        <w:rPr>
          <w:rFonts w:ascii="Garamond" w:eastAsia="Times New Roman" w:hAnsi="Garamond" w:cstheme="minorHAnsi"/>
          <w:lang w:val="ru-RU" w:eastAsia="da-DK"/>
        </w:rPr>
        <w:t xml:space="preserve">судебный </w:t>
      </w:r>
      <w:proofErr w:type="spellStart"/>
      <w:r w:rsidR="009859A3">
        <w:rPr>
          <w:rFonts w:ascii="Garamond" w:eastAsia="Times New Roman" w:hAnsi="Garamond" w:cstheme="minorHAnsi"/>
          <w:lang w:val="ru-RU" w:eastAsia="da-DK"/>
        </w:rPr>
        <w:t>процес</w:t>
      </w:r>
      <w:proofErr w:type="spellEnd"/>
      <w:r w:rsidRPr="00621E74">
        <w:rPr>
          <w:rFonts w:ascii="Garamond" w:eastAsia="Times New Roman" w:hAnsi="Garamond" w:cstheme="minorHAnsi"/>
          <w:lang w:val="ru-RU" w:eastAsia="da-DK"/>
        </w:rPr>
        <w:t>.</w:t>
      </w:r>
    </w:p>
    <w:p w14:paraId="574FE6F5" w14:textId="77777777" w:rsidR="00614FF0" w:rsidRPr="00621E74" w:rsidRDefault="00614FF0" w:rsidP="00D3665E">
      <w:pPr>
        <w:spacing w:after="0" w:line="240" w:lineRule="auto"/>
        <w:rPr>
          <w:rFonts w:ascii="Garamond" w:hAnsi="Garamond" w:cstheme="minorHAnsi"/>
          <w:lang w:val="ru-RU"/>
        </w:rPr>
      </w:pPr>
    </w:p>
    <w:p w14:paraId="05644CFA" w14:textId="492AC523" w:rsidR="0041656F" w:rsidRPr="00904C5A" w:rsidRDefault="00904C5A" w:rsidP="00D3665E">
      <w:pPr>
        <w:spacing w:after="0" w:line="240" w:lineRule="auto"/>
        <w:rPr>
          <w:rFonts w:ascii="Garamond" w:hAnsi="Garamond" w:cstheme="minorHAnsi"/>
          <w:lang w:val="ru-RU"/>
        </w:rPr>
      </w:pPr>
      <w:r>
        <w:rPr>
          <w:rFonts w:ascii="Garamond" w:hAnsi="Garamond" w:cstheme="minorHAnsi"/>
          <w:lang w:val="ru-RU"/>
        </w:rPr>
        <w:t xml:space="preserve">Финансирование может быть оказано как для </w:t>
      </w:r>
      <w:r w:rsidR="00D108D5">
        <w:rPr>
          <w:rFonts w:ascii="Garamond" w:hAnsi="Garamond" w:cstheme="minorHAnsi"/>
          <w:lang w:val="ru-RU"/>
        </w:rPr>
        <w:t xml:space="preserve">незамедлительной помощи, так и для </w:t>
      </w:r>
      <w:r w:rsidR="00A07630">
        <w:rPr>
          <w:rFonts w:ascii="Garamond" w:hAnsi="Garamond" w:cstheme="minorHAnsi"/>
          <w:lang w:val="ru-RU"/>
        </w:rPr>
        <w:t>проактивной деятельности:</w:t>
      </w:r>
    </w:p>
    <w:p w14:paraId="7C29555C" w14:textId="69F16D92" w:rsidR="000C6332" w:rsidRPr="00621E74" w:rsidRDefault="003B78E3" w:rsidP="00D3665E">
      <w:pPr>
        <w:spacing w:after="0" w:line="240" w:lineRule="auto"/>
        <w:rPr>
          <w:rFonts w:ascii="Garamond" w:hAnsi="Garamond" w:cstheme="minorHAnsi"/>
          <w:color w:val="000000"/>
          <w:lang w:val="ru-RU"/>
        </w:rPr>
      </w:pPr>
      <w:r w:rsidRPr="00621E74">
        <w:rPr>
          <w:rFonts w:ascii="Garamond" w:hAnsi="Garamond" w:cstheme="minorHAnsi"/>
          <w:lang w:val="ru-RU"/>
        </w:rPr>
        <w:br/>
      </w:r>
      <w:r w:rsidR="00D2663B" w:rsidRPr="00D3665E">
        <w:rPr>
          <w:rStyle w:val="normaltextrun"/>
          <w:rFonts w:ascii="Garamond" w:hAnsi="Garamond" w:cstheme="minorHAnsi"/>
          <w:b/>
          <w:bCs/>
          <w:color w:val="000000"/>
          <w:lang w:val="en-GB"/>
        </w:rPr>
        <w:t>A</w:t>
      </w:r>
      <w:r w:rsidR="00D2663B" w:rsidRPr="00621E74">
        <w:rPr>
          <w:rStyle w:val="normaltextrun"/>
          <w:rFonts w:ascii="Garamond" w:hAnsi="Garamond" w:cstheme="minorHAnsi"/>
          <w:b/>
          <w:bCs/>
          <w:color w:val="000000"/>
          <w:lang w:val="ru-RU"/>
        </w:rPr>
        <w:t>)</w:t>
      </w:r>
      <w:r w:rsidR="00D2663B" w:rsidRPr="00D3665E">
        <w:rPr>
          <w:rStyle w:val="normaltextrun"/>
          <w:rFonts w:ascii="Garamond" w:hAnsi="Garamond" w:cstheme="minorHAnsi"/>
          <w:b/>
          <w:bCs/>
          <w:color w:val="000000"/>
          <w:lang w:val="en-GB"/>
        </w:rPr>
        <w:t> </w:t>
      </w:r>
      <w:r w:rsidR="00330919" w:rsidRPr="00621E74">
        <w:rPr>
          <w:rStyle w:val="normaltextrun"/>
          <w:rFonts w:ascii="Garamond" w:hAnsi="Garamond" w:cstheme="minorHAnsi"/>
          <w:color w:val="000000"/>
          <w:lang w:val="ru-RU"/>
        </w:rPr>
        <w:t xml:space="preserve">Гранты </w:t>
      </w:r>
      <w:r w:rsidR="00330919">
        <w:rPr>
          <w:rStyle w:val="normaltextrun"/>
          <w:rFonts w:ascii="Garamond" w:hAnsi="Garamond" w:cstheme="minorHAnsi"/>
          <w:color w:val="000000"/>
          <w:lang w:val="ru-RU"/>
        </w:rPr>
        <w:t>для</w:t>
      </w:r>
      <w:r w:rsidR="00330919" w:rsidRPr="00621E74">
        <w:rPr>
          <w:rStyle w:val="normaltextrun"/>
          <w:rFonts w:ascii="Garamond" w:hAnsi="Garamond" w:cstheme="minorHAnsi"/>
          <w:color w:val="000000"/>
          <w:lang w:val="ru-RU"/>
        </w:rPr>
        <w:t xml:space="preserve"> </w:t>
      </w:r>
      <w:r w:rsidR="00330919">
        <w:rPr>
          <w:rStyle w:val="normaltextrun"/>
          <w:rFonts w:ascii="Garamond" w:hAnsi="Garamond" w:cstheme="minorHAnsi"/>
          <w:color w:val="000000"/>
          <w:lang w:val="ru-RU"/>
        </w:rPr>
        <w:t>деятельности</w:t>
      </w:r>
      <w:r w:rsidR="001955B1">
        <w:rPr>
          <w:rStyle w:val="normaltextrun"/>
          <w:rFonts w:ascii="Garamond" w:hAnsi="Garamond" w:cstheme="minorHAnsi"/>
          <w:color w:val="000000"/>
          <w:lang w:val="ru-RU"/>
        </w:rPr>
        <w:t xml:space="preserve"> на местах</w:t>
      </w:r>
      <w:r w:rsidR="007F1BD3">
        <w:rPr>
          <w:rStyle w:val="normaltextrun"/>
          <w:rFonts w:ascii="Garamond" w:hAnsi="Garamond" w:cstheme="minorHAnsi"/>
          <w:color w:val="000000"/>
          <w:lang w:val="ru-RU"/>
        </w:rPr>
        <w:t xml:space="preserve">, </w:t>
      </w:r>
      <w:r w:rsidR="005051E4">
        <w:rPr>
          <w:rStyle w:val="normaltextrun"/>
          <w:rFonts w:ascii="Garamond" w:hAnsi="Garamond" w:cstheme="minorHAnsi"/>
          <w:color w:val="000000"/>
          <w:lang w:val="ru-RU"/>
        </w:rPr>
        <w:t>направленной на</w:t>
      </w:r>
      <w:r w:rsidR="007F1BD3">
        <w:rPr>
          <w:rStyle w:val="normaltextrun"/>
          <w:rFonts w:ascii="Garamond" w:hAnsi="Garamond" w:cstheme="minorHAnsi"/>
          <w:color w:val="000000"/>
          <w:lang w:val="ru-RU"/>
        </w:rPr>
        <w:t xml:space="preserve"> </w:t>
      </w:r>
      <w:r w:rsidR="00330919" w:rsidRPr="00621E74">
        <w:rPr>
          <w:rStyle w:val="normaltextrun"/>
          <w:rFonts w:ascii="Garamond" w:hAnsi="Garamond" w:cstheme="minorHAnsi"/>
          <w:color w:val="000000"/>
          <w:lang w:val="ru-RU"/>
        </w:rPr>
        <w:t>активно</w:t>
      </w:r>
      <w:r w:rsidR="005051E4">
        <w:rPr>
          <w:rStyle w:val="normaltextrun"/>
          <w:rFonts w:ascii="Garamond" w:hAnsi="Garamond" w:cstheme="minorHAnsi"/>
          <w:color w:val="000000"/>
          <w:lang w:val="ru-RU"/>
        </w:rPr>
        <w:t>е</w:t>
      </w:r>
      <w:r w:rsidR="00330919" w:rsidRPr="00621E74">
        <w:rPr>
          <w:rStyle w:val="normaltextrun"/>
          <w:rFonts w:ascii="Garamond" w:hAnsi="Garamond" w:cstheme="minorHAnsi"/>
          <w:color w:val="000000"/>
          <w:lang w:val="ru-RU"/>
        </w:rPr>
        <w:t xml:space="preserve"> противодейств</w:t>
      </w:r>
      <w:r w:rsidR="005051E4">
        <w:rPr>
          <w:rStyle w:val="normaltextrun"/>
          <w:rFonts w:ascii="Garamond" w:hAnsi="Garamond" w:cstheme="minorHAnsi"/>
          <w:color w:val="000000"/>
          <w:lang w:val="ru-RU"/>
        </w:rPr>
        <w:t>ие</w:t>
      </w:r>
      <w:r w:rsidR="00330919" w:rsidRPr="00621E74">
        <w:rPr>
          <w:rStyle w:val="normaltextrun"/>
          <w:rFonts w:ascii="Garamond" w:hAnsi="Garamond" w:cstheme="minorHAnsi"/>
          <w:color w:val="000000"/>
          <w:lang w:val="ru-RU"/>
        </w:rPr>
        <w:t xml:space="preserve"> ограничениям и</w:t>
      </w:r>
      <w:r w:rsidR="002E07C9">
        <w:rPr>
          <w:rStyle w:val="normaltextrun"/>
          <w:rFonts w:ascii="Garamond" w:hAnsi="Garamond" w:cstheme="minorHAnsi"/>
          <w:color w:val="000000"/>
          <w:lang w:val="ru-RU"/>
        </w:rPr>
        <w:t xml:space="preserve"> </w:t>
      </w:r>
      <w:r w:rsidR="00F946D1">
        <w:rPr>
          <w:rStyle w:val="normaltextrun"/>
          <w:rFonts w:ascii="Garamond" w:hAnsi="Garamond" w:cstheme="minorHAnsi"/>
          <w:color w:val="000000"/>
          <w:lang w:val="ru-RU"/>
        </w:rPr>
        <w:t>подготовку к у</w:t>
      </w:r>
      <w:r w:rsidR="00964066">
        <w:rPr>
          <w:rStyle w:val="normaltextrun"/>
          <w:rFonts w:ascii="Garamond" w:hAnsi="Garamond" w:cstheme="minorHAnsi"/>
          <w:color w:val="000000"/>
          <w:lang w:val="ru-RU"/>
        </w:rPr>
        <w:t>грозе наступления ситуаций</w:t>
      </w:r>
      <w:r w:rsidR="001955B1">
        <w:rPr>
          <w:rStyle w:val="normaltextrun"/>
          <w:rFonts w:ascii="Garamond" w:hAnsi="Garamond" w:cstheme="minorHAnsi"/>
          <w:color w:val="000000"/>
          <w:lang w:val="ru-RU"/>
        </w:rPr>
        <w:t>,</w:t>
      </w:r>
      <w:r w:rsidR="00CB01F8">
        <w:rPr>
          <w:rStyle w:val="normaltextrun"/>
          <w:rFonts w:ascii="Garamond" w:hAnsi="Garamond" w:cstheme="minorHAnsi"/>
          <w:color w:val="000000"/>
          <w:lang w:val="ru-RU"/>
        </w:rPr>
        <w:t xml:space="preserve"> </w:t>
      </w:r>
      <w:r w:rsidR="00330919" w:rsidRPr="00621E74">
        <w:rPr>
          <w:rStyle w:val="normaltextrun"/>
          <w:rFonts w:ascii="Garamond" w:hAnsi="Garamond" w:cstheme="minorHAnsi"/>
          <w:color w:val="000000"/>
          <w:lang w:val="ru-RU"/>
        </w:rPr>
        <w:t>перечисленных выше.</w:t>
      </w:r>
      <w:r w:rsidR="000C5769" w:rsidRPr="00621E74">
        <w:rPr>
          <w:rFonts w:ascii="Garamond" w:hAnsi="Garamond" w:cstheme="minorHAnsi"/>
          <w:lang w:val="ru-RU"/>
        </w:rPr>
        <w:br/>
      </w:r>
      <w:r w:rsidR="00D2663B" w:rsidRPr="00D3665E">
        <w:rPr>
          <w:rStyle w:val="normaltextrun"/>
          <w:rFonts w:ascii="Garamond" w:hAnsi="Garamond" w:cstheme="minorHAnsi"/>
          <w:b/>
          <w:bCs/>
          <w:color w:val="000000"/>
          <w:lang w:val="en-GB"/>
        </w:rPr>
        <w:t>B</w:t>
      </w:r>
      <w:r w:rsidR="00D2663B" w:rsidRPr="00621E74">
        <w:rPr>
          <w:rStyle w:val="normaltextrun"/>
          <w:rFonts w:ascii="Garamond" w:hAnsi="Garamond" w:cstheme="minorHAnsi"/>
          <w:b/>
          <w:bCs/>
          <w:color w:val="000000"/>
          <w:lang w:val="ru-RU"/>
        </w:rPr>
        <w:t xml:space="preserve">) </w:t>
      </w:r>
      <w:r w:rsidR="00A53875" w:rsidRPr="001A0FF5">
        <w:rPr>
          <w:rStyle w:val="normaltextrun"/>
          <w:rFonts w:ascii="Garamond" w:hAnsi="Garamond" w:cstheme="minorHAnsi"/>
          <w:color w:val="000000"/>
          <w:lang w:val="ru-RU"/>
        </w:rPr>
        <w:t xml:space="preserve">Гранты для </w:t>
      </w:r>
      <w:r w:rsidR="001955B1">
        <w:rPr>
          <w:rStyle w:val="normaltextrun"/>
          <w:rFonts w:ascii="Garamond" w:hAnsi="Garamond" w:cstheme="minorHAnsi"/>
          <w:color w:val="000000"/>
          <w:lang w:val="ru-RU"/>
        </w:rPr>
        <w:t>деятельности на местах</w:t>
      </w:r>
      <w:r w:rsidR="00664147" w:rsidRPr="001A0FF5">
        <w:rPr>
          <w:rStyle w:val="normaltextrun"/>
          <w:rFonts w:ascii="Garamond" w:hAnsi="Garamond" w:cstheme="minorHAnsi"/>
          <w:color w:val="000000"/>
          <w:lang w:val="ru-RU"/>
        </w:rPr>
        <w:t xml:space="preserve">, </w:t>
      </w:r>
      <w:r w:rsidR="005051E4">
        <w:rPr>
          <w:rStyle w:val="normaltextrun"/>
          <w:rFonts w:ascii="Garamond" w:hAnsi="Garamond" w:cstheme="minorHAnsi"/>
          <w:color w:val="000000"/>
          <w:lang w:val="ru-RU"/>
        </w:rPr>
        <w:t>направленной на</w:t>
      </w:r>
      <w:r w:rsidR="00664147" w:rsidRPr="001A0FF5">
        <w:rPr>
          <w:rStyle w:val="normaltextrun"/>
          <w:rFonts w:ascii="Garamond" w:hAnsi="Garamond" w:cstheme="minorHAnsi"/>
          <w:color w:val="000000"/>
          <w:lang w:val="ru-RU"/>
        </w:rPr>
        <w:t xml:space="preserve"> активно</w:t>
      </w:r>
      <w:r w:rsidR="005051E4">
        <w:rPr>
          <w:rStyle w:val="normaltextrun"/>
          <w:rFonts w:ascii="Garamond" w:hAnsi="Garamond" w:cstheme="minorHAnsi"/>
          <w:color w:val="000000"/>
          <w:lang w:val="ru-RU"/>
        </w:rPr>
        <w:t>е</w:t>
      </w:r>
      <w:r w:rsidR="00664147" w:rsidRPr="001A0FF5">
        <w:rPr>
          <w:rStyle w:val="normaltextrun"/>
          <w:rFonts w:ascii="Garamond" w:hAnsi="Garamond" w:cstheme="minorHAnsi"/>
          <w:color w:val="000000"/>
          <w:lang w:val="ru-RU"/>
        </w:rPr>
        <w:t xml:space="preserve"> использ</w:t>
      </w:r>
      <w:r w:rsidR="005051E4">
        <w:rPr>
          <w:rStyle w:val="normaltextrun"/>
          <w:rFonts w:ascii="Garamond" w:hAnsi="Garamond" w:cstheme="minorHAnsi"/>
          <w:color w:val="000000"/>
          <w:lang w:val="ru-RU"/>
        </w:rPr>
        <w:t>ование</w:t>
      </w:r>
      <w:r w:rsidR="00664147" w:rsidRPr="001A0FF5">
        <w:rPr>
          <w:rStyle w:val="normaltextrun"/>
          <w:rFonts w:ascii="Garamond" w:hAnsi="Garamond" w:cstheme="minorHAnsi"/>
          <w:color w:val="000000"/>
          <w:lang w:val="ru-RU"/>
        </w:rPr>
        <w:t xml:space="preserve"> новы</w:t>
      </w:r>
      <w:r w:rsidR="005051E4">
        <w:rPr>
          <w:rStyle w:val="normaltextrun"/>
          <w:rFonts w:ascii="Garamond" w:hAnsi="Garamond" w:cstheme="minorHAnsi"/>
          <w:color w:val="000000"/>
          <w:lang w:val="ru-RU"/>
        </w:rPr>
        <w:t>х</w:t>
      </w:r>
      <w:r w:rsidR="00664147">
        <w:rPr>
          <w:rStyle w:val="normaltextrun"/>
          <w:rFonts w:ascii="Garamond" w:hAnsi="Garamond" w:cstheme="minorHAnsi"/>
          <w:b/>
          <w:bCs/>
          <w:color w:val="000000"/>
          <w:lang w:val="ru-RU"/>
        </w:rPr>
        <w:t xml:space="preserve"> </w:t>
      </w:r>
      <w:r w:rsidR="00432A34">
        <w:rPr>
          <w:rStyle w:val="normaltextrun"/>
          <w:rFonts w:ascii="Garamond" w:hAnsi="Garamond" w:cstheme="minorHAnsi"/>
          <w:color w:val="000000"/>
          <w:lang w:val="ru-RU"/>
        </w:rPr>
        <w:t>возможност</w:t>
      </w:r>
      <w:r w:rsidR="005051E4">
        <w:rPr>
          <w:rStyle w:val="normaltextrun"/>
          <w:rFonts w:ascii="Garamond" w:hAnsi="Garamond" w:cstheme="minorHAnsi"/>
          <w:color w:val="000000"/>
          <w:lang w:val="ru-RU"/>
        </w:rPr>
        <w:t xml:space="preserve">ей </w:t>
      </w:r>
      <w:r w:rsidR="00432A34">
        <w:rPr>
          <w:rStyle w:val="normaltextrun"/>
          <w:rFonts w:ascii="Garamond" w:hAnsi="Garamond" w:cstheme="minorHAnsi"/>
          <w:color w:val="000000"/>
          <w:lang w:val="ru-RU"/>
        </w:rPr>
        <w:t>и нов</w:t>
      </w:r>
      <w:r w:rsidR="005051E4">
        <w:rPr>
          <w:rStyle w:val="normaltextrun"/>
          <w:rFonts w:ascii="Garamond" w:hAnsi="Garamond" w:cstheme="minorHAnsi"/>
          <w:color w:val="000000"/>
          <w:lang w:val="ru-RU"/>
        </w:rPr>
        <w:t>ого</w:t>
      </w:r>
      <w:r w:rsidR="00432A34">
        <w:rPr>
          <w:rStyle w:val="normaltextrun"/>
          <w:rFonts w:ascii="Garamond" w:hAnsi="Garamond" w:cstheme="minorHAnsi"/>
          <w:color w:val="000000"/>
          <w:lang w:val="ru-RU"/>
        </w:rPr>
        <w:t xml:space="preserve"> политичес</w:t>
      </w:r>
      <w:r w:rsidR="005051E4">
        <w:rPr>
          <w:rStyle w:val="normaltextrun"/>
          <w:rFonts w:ascii="Garamond" w:hAnsi="Garamond" w:cstheme="minorHAnsi"/>
          <w:color w:val="000000"/>
          <w:lang w:val="ru-RU"/>
        </w:rPr>
        <w:t>кого</w:t>
      </w:r>
      <w:r w:rsidR="00432A34">
        <w:rPr>
          <w:rStyle w:val="normaltextrun"/>
          <w:rFonts w:ascii="Garamond" w:hAnsi="Garamond" w:cstheme="minorHAnsi"/>
          <w:color w:val="000000"/>
          <w:lang w:val="ru-RU"/>
        </w:rPr>
        <w:t xml:space="preserve"> контекст</w:t>
      </w:r>
      <w:r w:rsidR="005051E4">
        <w:rPr>
          <w:rStyle w:val="normaltextrun"/>
          <w:rFonts w:ascii="Garamond" w:hAnsi="Garamond" w:cstheme="minorHAnsi"/>
          <w:color w:val="000000"/>
          <w:lang w:val="ru-RU"/>
        </w:rPr>
        <w:t>а</w:t>
      </w:r>
      <w:r w:rsidR="00432A34">
        <w:rPr>
          <w:rStyle w:val="normaltextrun"/>
          <w:rFonts w:ascii="Garamond" w:hAnsi="Garamond" w:cstheme="minorHAnsi"/>
          <w:color w:val="000000"/>
          <w:lang w:val="ru-RU"/>
        </w:rPr>
        <w:t>.</w:t>
      </w:r>
      <w:r w:rsidR="00432A34" w:rsidRPr="00621E74">
        <w:rPr>
          <w:rStyle w:val="eop"/>
          <w:rFonts w:ascii="Garamond" w:hAnsi="Garamond" w:cstheme="minorHAnsi"/>
          <w:lang w:val="ru-RU"/>
        </w:rPr>
        <w:t xml:space="preserve"> </w:t>
      </w:r>
      <w:r w:rsidR="00D2663B" w:rsidRPr="00621E74">
        <w:rPr>
          <w:rStyle w:val="eop"/>
          <w:rFonts w:ascii="Garamond" w:hAnsi="Garamond" w:cstheme="minorHAnsi"/>
          <w:lang w:val="ru-RU"/>
        </w:rPr>
        <w:br/>
      </w:r>
      <w:r w:rsidR="00D2663B" w:rsidRPr="00D3665E">
        <w:rPr>
          <w:rStyle w:val="normaltextrun"/>
          <w:rFonts w:ascii="Garamond" w:hAnsi="Garamond" w:cstheme="minorHAnsi"/>
          <w:b/>
          <w:bCs/>
          <w:color w:val="000000"/>
          <w:lang w:val="en-GB"/>
        </w:rPr>
        <w:t>C</w:t>
      </w:r>
      <w:r w:rsidR="00953895" w:rsidRPr="00621E74">
        <w:rPr>
          <w:rStyle w:val="normaltextrun"/>
          <w:rFonts w:ascii="Garamond" w:hAnsi="Garamond" w:cstheme="minorHAnsi"/>
          <w:b/>
          <w:bCs/>
          <w:color w:val="000000"/>
          <w:lang w:val="ru-RU"/>
        </w:rPr>
        <w:t xml:space="preserve">) </w:t>
      </w:r>
      <w:r w:rsidR="0081230C" w:rsidRPr="00621E74">
        <w:rPr>
          <w:rStyle w:val="normaltextrun"/>
          <w:rFonts w:ascii="Garamond" w:hAnsi="Garamond" w:cstheme="minorHAnsi"/>
          <w:color w:val="000000"/>
          <w:lang w:val="ru-RU"/>
        </w:rPr>
        <w:t>Средства</w:t>
      </w:r>
      <w:r w:rsidR="0081230C">
        <w:rPr>
          <w:rStyle w:val="normaltextrun"/>
          <w:rFonts w:ascii="Garamond" w:hAnsi="Garamond" w:cstheme="minorHAnsi"/>
          <w:color w:val="000000"/>
          <w:lang w:val="ru-RU"/>
        </w:rPr>
        <w:t xml:space="preserve"> для</w:t>
      </w:r>
      <w:r w:rsidR="0081230C" w:rsidRPr="00621E74">
        <w:rPr>
          <w:rStyle w:val="normaltextrun"/>
          <w:rFonts w:ascii="Garamond" w:hAnsi="Garamond" w:cstheme="minorHAnsi"/>
          <w:color w:val="000000"/>
          <w:lang w:val="ru-RU"/>
        </w:rPr>
        <w:t xml:space="preserve"> </w:t>
      </w:r>
      <w:r w:rsidR="00E36C0F">
        <w:rPr>
          <w:rStyle w:val="normaltextrun"/>
          <w:rFonts w:ascii="Garamond" w:hAnsi="Garamond" w:cstheme="minorHAnsi"/>
          <w:color w:val="000000"/>
          <w:lang w:val="ru-RU"/>
        </w:rPr>
        <w:t>экстренной</w:t>
      </w:r>
      <w:r w:rsidR="0081230C" w:rsidRPr="00621E74">
        <w:rPr>
          <w:rStyle w:val="normaltextrun"/>
          <w:rFonts w:ascii="Garamond" w:hAnsi="Garamond" w:cstheme="minorHAnsi"/>
          <w:color w:val="000000"/>
          <w:lang w:val="ru-RU"/>
        </w:rPr>
        <w:t xml:space="preserve"> помощи физическим лицам и группам под угрозой.</w:t>
      </w:r>
      <w:r w:rsidR="000C5769" w:rsidRPr="00621E74">
        <w:rPr>
          <w:rStyle w:val="eop"/>
          <w:rFonts w:ascii="Garamond" w:hAnsi="Garamond" w:cstheme="minorHAnsi"/>
          <w:lang w:val="ru-RU"/>
        </w:rPr>
        <w:br/>
      </w:r>
    </w:p>
    <w:p w14:paraId="58BCB7CF" w14:textId="66082B7E" w:rsidR="00DE0DB4" w:rsidRPr="00621E74" w:rsidRDefault="00D2663B" w:rsidP="00D3665E">
      <w:pPr>
        <w:pStyle w:val="NoSpacing"/>
        <w:rPr>
          <w:rFonts w:ascii="Garamond" w:hAnsi="Garamond" w:cstheme="minorHAnsi"/>
          <w:lang w:val="ru-RU"/>
        </w:rPr>
      </w:pPr>
      <w:r w:rsidRPr="00D3665E">
        <w:rPr>
          <w:rFonts w:ascii="Garamond" w:hAnsi="Garamond" w:cstheme="minorHAnsi"/>
          <w:b/>
          <w:bCs/>
          <w:lang w:val="en-GB"/>
        </w:rPr>
        <w:t>A</w:t>
      </w:r>
      <w:r w:rsidR="006479F7" w:rsidRPr="00621E74">
        <w:rPr>
          <w:rFonts w:ascii="Garamond" w:hAnsi="Garamond" w:cstheme="minorHAnsi"/>
          <w:b/>
          <w:bCs/>
          <w:lang w:val="ru-RU"/>
        </w:rPr>
        <w:t xml:space="preserve">) </w:t>
      </w:r>
      <w:r w:rsidR="007B2C4E">
        <w:rPr>
          <w:rFonts w:ascii="Garamond" w:hAnsi="Garamond" w:cstheme="minorHAnsi"/>
          <w:b/>
          <w:bCs/>
          <w:lang w:val="ru-RU"/>
        </w:rPr>
        <w:t>Гранты для деятельности</w:t>
      </w:r>
      <w:r w:rsidR="001955B1">
        <w:rPr>
          <w:rFonts w:ascii="Garamond" w:hAnsi="Garamond" w:cstheme="minorHAnsi"/>
          <w:b/>
          <w:bCs/>
          <w:lang w:val="ru-RU"/>
        </w:rPr>
        <w:t xml:space="preserve"> на местах</w:t>
      </w:r>
      <w:r w:rsidR="005051E4">
        <w:rPr>
          <w:rFonts w:ascii="Garamond" w:hAnsi="Garamond" w:cstheme="minorHAnsi"/>
          <w:b/>
          <w:bCs/>
          <w:lang w:val="ru-RU"/>
        </w:rPr>
        <w:t xml:space="preserve">, направленной на коллективное противодействие ограничениям </w:t>
      </w:r>
      <w:r w:rsidR="001278F2">
        <w:rPr>
          <w:rFonts w:ascii="Garamond" w:hAnsi="Garamond" w:cstheme="minorHAnsi"/>
          <w:b/>
          <w:bCs/>
          <w:lang w:val="ru-RU"/>
        </w:rPr>
        <w:t>гражданско</w:t>
      </w:r>
      <w:r w:rsidR="001250A9">
        <w:rPr>
          <w:rFonts w:ascii="Garamond" w:hAnsi="Garamond" w:cstheme="minorHAnsi"/>
          <w:b/>
          <w:bCs/>
          <w:lang w:val="ru-RU"/>
        </w:rPr>
        <w:t>го</w:t>
      </w:r>
      <w:r w:rsidR="00012E63">
        <w:rPr>
          <w:rFonts w:ascii="Garamond" w:hAnsi="Garamond" w:cstheme="minorHAnsi"/>
          <w:b/>
          <w:bCs/>
          <w:lang w:val="ru-RU"/>
        </w:rPr>
        <w:t xml:space="preserve"> пространств</w:t>
      </w:r>
      <w:r w:rsidR="001250A9">
        <w:rPr>
          <w:rFonts w:ascii="Garamond" w:hAnsi="Garamond" w:cstheme="minorHAnsi"/>
          <w:b/>
          <w:bCs/>
          <w:lang w:val="ru-RU"/>
        </w:rPr>
        <w:t>а.</w:t>
      </w:r>
      <w:r w:rsidR="006479F7" w:rsidRPr="00621E74">
        <w:rPr>
          <w:rFonts w:ascii="Garamond" w:hAnsi="Garamond" w:cstheme="minorHAnsi"/>
          <w:b/>
          <w:bCs/>
          <w:lang w:val="ru-RU"/>
        </w:rPr>
        <w:br/>
      </w:r>
      <w:r w:rsidR="00D17203">
        <w:rPr>
          <w:rFonts w:ascii="Garamond" w:hAnsi="Garamond" w:cstheme="minorHAnsi"/>
          <w:lang w:val="ru-RU"/>
        </w:rPr>
        <w:t>Критерии</w:t>
      </w:r>
      <w:r w:rsidR="006479F7" w:rsidRPr="00621E74">
        <w:rPr>
          <w:rFonts w:ascii="Garamond" w:hAnsi="Garamond" w:cstheme="minorHAnsi"/>
          <w:lang w:val="ru-RU"/>
        </w:rPr>
        <w:t xml:space="preserve">: </w:t>
      </w:r>
      <w:r w:rsidR="00621E74">
        <w:rPr>
          <w:rFonts w:ascii="Garamond" w:hAnsi="Garamond" w:cstheme="minorHAnsi"/>
          <w:lang w:val="ru-RU"/>
        </w:rPr>
        <w:t>о</w:t>
      </w:r>
      <w:r w:rsidR="00486158" w:rsidRPr="00621E74">
        <w:rPr>
          <w:rFonts w:ascii="Garamond" w:hAnsi="Garamond" w:cstheme="minorHAnsi"/>
          <w:lang w:val="ru-RU"/>
        </w:rPr>
        <w:t>граничени</w:t>
      </w:r>
      <w:r w:rsidR="00621E74">
        <w:rPr>
          <w:rFonts w:ascii="Garamond" w:hAnsi="Garamond" w:cstheme="minorHAnsi"/>
          <w:lang w:val="ru-RU"/>
        </w:rPr>
        <w:t>я</w:t>
      </w:r>
      <w:r w:rsidR="00486158" w:rsidRPr="00621E74">
        <w:rPr>
          <w:rFonts w:ascii="Garamond" w:hAnsi="Garamond" w:cstheme="minorHAnsi"/>
          <w:lang w:val="ru-RU"/>
        </w:rPr>
        <w:t xml:space="preserve"> свободы объединений, собраний или самовыражения (гражданское пространство) или другие нарушения прав человека, т.е. подавление художественного и культурного самовыражения, права детей или молодежи, кинематографистов или журналистов, осуществляющих сво</w:t>
      </w:r>
      <w:r w:rsidR="00621E74">
        <w:rPr>
          <w:rFonts w:ascii="Garamond" w:hAnsi="Garamond" w:cstheme="minorHAnsi"/>
          <w:lang w:val="ru-RU"/>
        </w:rPr>
        <w:t>е право</w:t>
      </w:r>
      <w:r w:rsidR="00486158" w:rsidRPr="00621E74">
        <w:rPr>
          <w:rFonts w:ascii="Garamond" w:hAnsi="Garamond" w:cstheme="minorHAnsi"/>
          <w:lang w:val="ru-RU"/>
        </w:rPr>
        <w:t xml:space="preserve"> </w:t>
      </w:r>
      <w:r w:rsidR="00621E74">
        <w:rPr>
          <w:rFonts w:ascii="Garamond" w:hAnsi="Garamond" w:cstheme="minorHAnsi"/>
          <w:lang w:val="ru-RU"/>
        </w:rPr>
        <w:t xml:space="preserve">на </w:t>
      </w:r>
      <w:r w:rsidR="00486158" w:rsidRPr="00621E74">
        <w:rPr>
          <w:rFonts w:ascii="Garamond" w:hAnsi="Garamond" w:cstheme="minorHAnsi"/>
          <w:lang w:val="ru-RU"/>
        </w:rPr>
        <w:t>свобод</w:t>
      </w:r>
      <w:r w:rsidR="00621E74">
        <w:rPr>
          <w:rFonts w:ascii="Garamond" w:hAnsi="Garamond" w:cstheme="minorHAnsi"/>
          <w:lang w:val="ru-RU"/>
        </w:rPr>
        <w:t>ное</w:t>
      </w:r>
      <w:r w:rsidR="00486158" w:rsidRPr="00621E74">
        <w:rPr>
          <w:rFonts w:ascii="Garamond" w:hAnsi="Garamond" w:cstheme="minorHAnsi"/>
          <w:lang w:val="ru-RU"/>
        </w:rPr>
        <w:t xml:space="preserve"> выражени</w:t>
      </w:r>
      <w:r w:rsidR="00621E74">
        <w:rPr>
          <w:rFonts w:ascii="Garamond" w:hAnsi="Garamond" w:cstheme="minorHAnsi"/>
          <w:lang w:val="ru-RU"/>
        </w:rPr>
        <w:t>е</w:t>
      </w:r>
      <w:r w:rsidR="00486158" w:rsidRPr="00621E74">
        <w:rPr>
          <w:rFonts w:ascii="Garamond" w:hAnsi="Garamond" w:cstheme="minorHAnsi"/>
          <w:lang w:val="ru-RU"/>
        </w:rPr>
        <w:t xml:space="preserve"> мнений, членов профсоюзов, организующих свои рабочие места, экологических активистов и т.</w:t>
      </w:r>
      <w:r w:rsidR="00486158" w:rsidRPr="00486158">
        <w:rPr>
          <w:rFonts w:ascii="Garamond" w:hAnsi="Garamond" w:cstheme="minorHAnsi"/>
          <w:lang w:val="en-GB"/>
        </w:rPr>
        <w:t> </w:t>
      </w:r>
      <w:r w:rsidR="00486158" w:rsidRPr="00621E74">
        <w:rPr>
          <w:rFonts w:ascii="Garamond" w:hAnsi="Garamond" w:cstheme="minorHAnsi"/>
          <w:lang w:val="ru-RU"/>
        </w:rPr>
        <w:t xml:space="preserve">д., </w:t>
      </w:r>
      <w:r w:rsidR="0092747A">
        <w:rPr>
          <w:rFonts w:ascii="Garamond" w:hAnsi="Garamond" w:cstheme="minorHAnsi"/>
          <w:lang w:val="ru-RU"/>
        </w:rPr>
        <w:t xml:space="preserve">которые </w:t>
      </w:r>
      <w:r w:rsidR="00486158" w:rsidRPr="00621E74">
        <w:rPr>
          <w:rFonts w:ascii="Garamond" w:hAnsi="Garamond" w:cstheme="minorHAnsi"/>
          <w:lang w:val="ru-RU"/>
        </w:rPr>
        <w:t xml:space="preserve">имели место или, вероятно, </w:t>
      </w:r>
      <w:r w:rsidR="00AD3D5A">
        <w:rPr>
          <w:rFonts w:ascii="Garamond" w:hAnsi="Garamond" w:cstheme="minorHAnsi"/>
          <w:lang w:val="ru-RU"/>
        </w:rPr>
        <w:t>будут иметь место</w:t>
      </w:r>
      <w:r w:rsidR="00003643">
        <w:rPr>
          <w:rFonts w:ascii="Garamond" w:hAnsi="Garamond" w:cstheme="minorHAnsi"/>
          <w:lang w:val="ru-RU"/>
        </w:rPr>
        <w:t xml:space="preserve">, и </w:t>
      </w:r>
      <w:r w:rsidR="00F26EAD" w:rsidRPr="00621E74">
        <w:rPr>
          <w:rFonts w:ascii="Garamond" w:hAnsi="Garamond" w:cstheme="minorHAnsi"/>
          <w:lang w:val="ru-RU"/>
        </w:rPr>
        <w:t>будут решаться коллективно посредством деятельности более чем одной тематической группы гражданского общества</w:t>
      </w:r>
      <w:r w:rsidR="00F26EAD">
        <w:rPr>
          <w:rFonts w:ascii="Garamond" w:hAnsi="Garamond" w:cstheme="minorHAnsi"/>
          <w:lang w:val="ru-RU"/>
        </w:rPr>
        <w:t>.</w:t>
      </w:r>
      <w:r w:rsidR="0057704C" w:rsidRPr="00621E74">
        <w:rPr>
          <w:rFonts w:ascii="Garamond" w:hAnsi="Garamond" w:cstheme="minorHAnsi"/>
          <w:lang w:val="ru-RU"/>
        </w:rPr>
        <w:br/>
      </w:r>
    </w:p>
    <w:p w14:paraId="5AE4771C" w14:textId="3CB0530F" w:rsidR="0057704C" w:rsidRPr="00D3665E" w:rsidRDefault="00D12925" w:rsidP="00D3665E">
      <w:pPr>
        <w:spacing w:after="0" w:line="240" w:lineRule="auto"/>
        <w:rPr>
          <w:rFonts w:ascii="Garamond" w:hAnsi="Garamond" w:cstheme="minorHAnsi"/>
          <w:lang w:val="en-GB"/>
        </w:rPr>
      </w:pPr>
      <w:r>
        <w:rPr>
          <w:rFonts w:ascii="Garamond" w:hAnsi="Garamond" w:cstheme="minorHAnsi"/>
          <w:lang w:val="ru-RU"/>
        </w:rPr>
        <w:t>Поддержку могут получить</w:t>
      </w:r>
      <w:r w:rsidR="00BF55E4" w:rsidRPr="00621E74">
        <w:rPr>
          <w:rFonts w:ascii="Garamond" w:hAnsi="Garamond" w:cstheme="minorHAnsi"/>
          <w:lang w:val="ru-RU"/>
        </w:rPr>
        <w:t xml:space="preserve"> различные виды деятельности в зависимости от того, что местные участники считают наиболее актуальным в конкретном контексте. </w:t>
      </w:r>
      <w:proofErr w:type="spellStart"/>
      <w:r w:rsidR="00BF55E4" w:rsidRPr="00BF55E4">
        <w:rPr>
          <w:rFonts w:ascii="Garamond" w:hAnsi="Garamond" w:cstheme="minorHAnsi"/>
          <w:lang w:val="en-GB"/>
        </w:rPr>
        <w:t>Они</w:t>
      </w:r>
      <w:proofErr w:type="spellEnd"/>
      <w:r w:rsidR="00BF55E4" w:rsidRPr="00BF55E4">
        <w:rPr>
          <w:rFonts w:ascii="Garamond" w:hAnsi="Garamond" w:cstheme="minorHAnsi"/>
          <w:lang w:val="en-GB"/>
        </w:rPr>
        <w:t xml:space="preserve"> </w:t>
      </w:r>
      <w:proofErr w:type="spellStart"/>
      <w:r w:rsidR="00BF55E4" w:rsidRPr="00BF55E4">
        <w:rPr>
          <w:rFonts w:ascii="Garamond" w:hAnsi="Garamond" w:cstheme="minorHAnsi"/>
          <w:lang w:val="en-GB"/>
        </w:rPr>
        <w:t>могут</w:t>
      </w:r>
      <w:proofErr w:type="spellEnd"/>
      <w:r w:rsidR="00BF55E4" w:rsidRPr="00BF55E4">
        <w:rPr>
          <w:rFonts w:ascii="Garamond" w:hAnsi="Garamond" w:cstheme="minorHAnsi"/>
          <w:lang w:val="en-GB"/>
        </w:rPr>
        <w:t xml:space="preserve"> </w:t>
      </w:r>
      <w:proofErr w:type="spellStart"/>
      <w:r w:rsidR="00BF55E4" w:rsidRPr="00BF55E4">
        <w:rPr>
          <w:rFonts w:ascii="Garamond" w:hAnsi="Garamond" w:cstheme="minorHAnsi"/>
          <w:lang w:val="en-GB"/>
        </w:rPr>
        <w:t>включать</w:t>
      </w:r>
      <w:proofErr w:type="spellEnd"/>
      <w:r w:rsidR="00BF55E4" w:rsidRPr="00BF55E4">
        <w:rPr>
          <w:rFonts w:ascii="Garamond" w:hAnsi="Garamond" w:cstheme="minorHAnsi"/>
          <w:lang w:val="en-GB"/>
        </w:rPr>
        <w:t>:</w:t>
      </w:r>
    </w:p>
    <w:p w14:paraId="09BA5121" w14:textId="6913D6F9" w:rsidR="0057704C" w:rsidRPr="00621E74" w:rsidRDefault="009101AF" w:rsidP="00D3665E">
      <w:pPr>
        <w:pStyle w:val="ListParagraph"/>
        <w:numPr>
          <w:ilvl w:val="0"/>
          <w:numId w:val="4"/>
        </w:numPr>
        <w:spacing w:after="0" w:line="240" w:lineRule="auto"/>
        <w:rPr>
          <w:rFonts w:ascii="Garamond" w:hAnsi="Garamond" w:cstheme="minorHAnsi"/>
          <w:lang w:val="ru-RU"/>
        </w:rPr>
      </w:pPr>
      <w:proofErr w:type="spellStart"/>
      <w:r w:rsidRPr="00621E74">
        <w:rPr>
          <w:rFonts w:ascii="Garamond" w:hAnsi="Garamond" w:cstheme="minorHAnsi"/>
          <w:lang w:val="ru-RU"/>
        </w:rPr>
        <w:t>Адвокаци</w:t>
      </w:r>
      <w:r w:rsidR="00621E74">
        <w:rPr>
          <w:rFonts w:ascii="Garamond" w:hAnsi="Garamond" w:cstheme="minorHAnsi"/>
          <w:lang w:val="ru-RU"/>
        </w:rPr>
        <w:t>ю</w:t>
      </w:r>
      <w:proofErr w:type="spellEnd"/>
      <w:r w:rsidRPr="00621E74">
        <w:rPr>
          <w:rFonts w:ascii="Garamond" w:hAnsi="Garamond" w:cstheme="minorHAnsi"/>
          <w:lang w:val="ru-RU"/>
        </w:rPr>
        <w:t xml:space="preserve"> и кампании против ограничительных законов.</w:t>
      </w:r>
    </w:p>
    <w:p w14:paraId="0869D804" w14:textId="43FAF9C6" w:rsidR="00D914E3" w:rsidRDefault="00D914E3" w:rsidP="00D3665E">
      <w:pPr>
        <w:pStyle w:val="ListParagraph"/>
        <w:numPr>
          <w:ilvl w:val="0"/>
          <w:numId w:val="4"/>
        </w:numPr>
        <w:spacing w:after="0" w:line="240" w:lineRule="auto"/>
        <w:rPr>
          <w:rFonts w:ascii="Garamond" w:hAnsi="Garamond" w:cstheme="minorHAnsi"/>
          <w:lang w:val="en-GB"/>
        </w:rPr>
      </w:pPr>
      <w:proofErr w:type="spellStart"/>
      <w:r w:rsidRPr="00D914E3">
        <w:rPr>
          <w:rFonts w:ascii="Garamond" w:hAnsi="Garamond" w:cstheme="minorHAnsi"/>
          <w:lang w:val="en-GB"/>
        </w:rPr>
        <w:t>Исследования</w:t>
      </w:r>
      <w:proofErr w:type="spellEnd"/>
      <w:r w:rsidRPr="00D914E3">
        <w:rPr>
          <w:rFonts w:ascii="Garamond" w:hAnsi="Garamond" w:cstheme="minorHAnsi"/>
          <w:lang w:val="en-GB"/>
        </w:rPr>
        <w:t xml:space="preserve"> и </w:t>
      </w:r>
      <w:proofErr w:type="spellStart"/>
      <w:r w:rsidRPr="00D914E3">
        <w:rPr>
          <w:rFonts w:ascii="Garamond" w:hAnsi="Garamond" w:cstheme="minorHAnsi"/>
          <w:lang w:val="en-GB"/>
        </w:rPr>
        <w:t>документаци</w:t>
      </w:r>
      <w:proofErr w:type="spellEnd"/>
      <w:r w:rsidR="00621E74">
        <w:rPr>
          <w:rFonts w:ascii="Garamond" w:hAnsi="Garamond" w:cstheme="minorHAnsi"/>
          <w:lang w:val="ru-RU"/>
        </w:rPr>
        <w:t>ю</w:t>
      </w:r>
      <w:r w:rsidRPr="00D914E3">
        <w:rPr>
          <w:rFonts w:ascii="Garamond" w:hAnsi="Garamond" w:cstheme="minorHAnsi"/>
          <w:lang w:val="en-GB"/>
        </w:rPr>
        <w:t>.</w:t>
      </w:r>
    </w:p>
    <w:p w14:paraId="6420A6A9" w14:textId="77777777" w:rsidR="007E7417" w:rsidRDefault="007E7417" w:rsidP="00D3665E">
      <w:pPr>
        <w:pStyle w:val="ListParagraph"/>
        <w:numPr>
          <w:ilvl w:val="0"/>
          <w:numId w:val="4"/>
        </w:numPr>
        <w:spacing w:after="0" w:line="240" w:lineRule="auto"/>
        <w:rPr>
          <w:rFonts w:ascii="Garamond" w:hAnsi="Garamond" w:cstheme="minorHAnsi"/>
          <w:lang w:val="en-GB"/>
        </w:rPr>
      </w:pPr>
      <w:proofErr w:type="spellStart"/>
      <w:r w:rsidRPr="007E7417">
        <w:rPr>
          <w:rFonts w:ascii="Garamond" w:hAnsi="Garamond" w:cstheme="minorHAnsi"/>
          <w:lang w:val="en-GB"/>
        </w:rPr>
        <w:t>Диалоги</w:t>
      </w:r>
      <w:proofErr w:type="spellEnd"/>
      <w:r w:rsidRPr="007E7417">
        <w:rPr>
          <w:rFonts w:ascii="Garamond" w:hAnsi="Garamond" w:cstheme="minorHAnsi"/>
          <w:lang w:val="en-GB"/>
        </w:rPr>
        <w:t xml:space="preserve"> </w:t>
      </w:r>
      <w:proofErr w:type="spellStart"/>
      <w:r w:rsidRPr="007E7417">
        <w:rPr>
          <w:rFonts w:ascii="Garamond" w:hAnsi="Garamond" w:cstheme="minorHAnsi"/>
          <w:lang w:val="en-GB"/>
        </w:rPr>
        <w:t>за</w:t>
      </w:r>
      <w:proofErr w:type="spellEnd"/>
      <w:r w:rsidRPr="007E7417">
        <w:rPr>
          <w:rFonts w:ascii="Garamond" w:hAnsi="Garamond" w:cstheme="minorHAnsi"/>
          <w:lang w:val="en-GB"/>
        </w:rPr>
        <w:t xml:space="preserve"> </w:t>
      </w:r>
      <w:proofErr w:type="spellStart"/>
      <w:r w:rsidRPr="007E7417">
        <w:rPr>
          <w:rFonts w:ascii="Garamond" w:hAnsi="Garamond" w:cstheme="minorHAnsi"/>
          <w:lang w:val="en-GB"/>
        </w:rPr>
        <w:t>круглым</w:t>
      </w:r>
      <w:proofErr w:type="spellEnd"/>
      <w:r w:rsidRPr="007E7417">
        <w:rPr>
          <w:rFonts w:ascii="Garamond" w:hAnsi="Garamond" w:cstheme="minorHAnsi"/>
          <w:lang w:val="en-GB"/>
        </w:rPr>
        <w:t xml:space="preserve"> </w:t>
      </w:r>
      <w:proofErr w:type="spellStart"/>
      <w:r w:rsidRPr="007E7417">
        <w:rPr>
          <w:rFonts w:ascii="Garamond" w:hAnsi="Garamond" w:cstheme="minorHAnsi"/>
          <w:lang w:val="en-GB"/>
        </w:rPr>
        <w:t>столом</w:t>
      </w:r>
      <w:proofErr w:type="spellEnd"/>
      <w:r w:rsidRPr="007E7417">
        <w:rPr>
          <w:rFonts w:ascii="Garamond" w:hAnsi="Garamond" w:cstheme="minorHAnsi"/>
          <w:lang w:val="en-GB"/>
        </w:rPr>
        <w:t>.</w:t>
      </w:r>
    </w:p>
    <w:p w14:paraId="71E5A0FA" w14:textId="65C5310C" w:rsidR="005E1C8B" w:rsidRPr="00621E74" w:rsidRDefault="00082BD6" w:rsidP="00D3665E">
      <w:pPr>
        <w:pStyle w:val="ListParagraph"/>
        <w:numPr>
          <w:ilvl w:val="0"/>
          <w:numId w:val="4"/>
        </w:numPr>
        <w:spacing w:after="0" w:line="240" w:lineRule="auto"/>
        <w:rPr>
          <w:rFonts w:ascii="Garamond" w:hAnsi="Garamond" w:cstheme="minorHAnsi"/>
          <w:lang w:val="ru-RU"/>
        </w:rPr>
      </w:pPr>
      <w:r w:rsidRPr="00621E74">
        <w:rPr>
          <w:rFonts w:ascii="Garamond" w:hAnsi="Garamond" w:cstheme="minorHAnsi"/>
          <w:lang w:val="ru-RU"/>
        </w:rPr>
        <w:t>Поддержк</w:t>
      </w:r>
      <w:r w:rsidR="00621E74">
        <w:rPr>
          <w:rFonts w:ascii="Garamond" w:hAnsi="Garamond" w:cstheme="minorHAnsi"/>
          <w:lang w:val="ru-RU"/>
        </w:rPr>
        <w:t>у</w:t>
      </w:r>
      <w:r w:rsidRPr="00621E74">
        <w:rPr>
          <w:rFonts w:ascii="Garamond" w:hAnsi="Garamond" w:cstheme="minorHAnsi"/>
          <w:lang w:val="ru-RU"/>
        </w:rPr>
        <w:t xml:space="preserve"> внутренних судебных </w:t>
      </w:r>
      <w:r w:rsidR="002C2AE7">
        <w:rPr>
          <w:rFonts w:ascii="Garamond" w:hAnsi="Garamond" w:cstheme="minorHAnsi"/>
          <w:lang w:val="ru-RU"/>
        </w:rPr>
        <w:t>разбирательств</w:t>
      </w:r>
      <w:r w:rsidRPr="00621E74">
        <w:rPr>
          <w:rFonts w:ascii="Garamond" w:hAnsi="Garamond" w:cstheme="minorHAnsi"/>
          <w:lang w:val="ru-RU"/>
        </w:rPr>
        <w:t xml:space="preserve"> и техническ</w:t>
      </w:r>
      <w:r w:rsidR="00621E74">
        <w:rPr>
          <w:rFonts w:ascii="Garamond" w:hAnsi="Garamond" w:cstheme="minorHAnsi"/>
          <w:lang w:val="ru-RU"/>
        </w:rPr>
        <w:t>ую</w:t>
      </w:r>
      <w:r w:rsidRPr="00621E74">
        <w:rPr>
          <w:rFonts w:ascii="Garamond" w:hAnsi="Garamond" w:cstheme="minorHAnsi"/>
          <w:lang w:val="ru-RU"/>
        </w:rPr>
        <w:t xml:space="preserve"> помощь </w:t>
      </w:r>
      <w:r w:rsidR="00DC1E75">
        <w:rPr>
          <w:rFonts w:ascii="Garamond" w:hAnsi="Garamond" w:cstheme="minorHAnsi"/>
          <w:lang w:val="ru-RU"/>
        </w:rPr>
        <w:t xml:space="preserve">при </w:t>
      </w:r>
      <w:r w:rsidRPr="00621E74">
        <w:rPr>
          <w:rFonts w:ascii="Garamond" w:hAnsi="Garamond" w:cstheme="minorHAnsi"/>
          <w:lang w:val="ru-RU"/>
        </w:rPr>
        <w:t>стратегически</w:t>
      </w:r>
      <w:r w:rsidR="00DC1E75">
        <w:rPr>
          <w:rFonts w:ascii="Garamond" w:hAnsi="Garamond" w:cstheme="minorHAnsi"/>
          <w:lang w:val="ru-RU"/>
        </w:rPr>
        <w:t>х</w:t>
      </w:r>
      <w:r w:rsidRPr="00621E74">
        <w:rPr>
          <w:rFonts w:ascii="Garamond" w:hAnsi="Garamond" w:cstheme="minorHAnsi"/>
          <w:lang w:val="ru-RU"/>
        </w:rPr>
        <w:t xml:space="preserve"> судебны</w:t>
      </w:r>
      <w:r w:rsidR="00DC1E75">
        <w:rPr>
          <w:rFonts w:ascii="Garamond" w:hAnsi="Garamond" w:cstheme="minorHAnsi"/>
          <w:lang w:val="ru-RU"/>
        </w:rPr>
        <w:t>х</w:t>
      </w:r>
      <w:r w:rsidRPr="00621E74">
        <w:rPr>
          <w:rFonts w:ascii="Garamond" w:hAnsi="Garamond" w:cstheme="minorHAnsi"/>
          <w:lang w:val="ru-RU"/>
        </w:rPr>
        <w:t xml:space="preserve"> процесса</w:t>
      </w:r>
      <w:r w:rsidR="00DC1E75">
        <w:rPr>
          <w:rFonts w:ascii="Garamond" w:hAnsi="Garamond" w:cstheme="minorHAnsi"/>
          <w:lang w:val="ru-RU"/>
        </w:rPr>
        <w:t>х.</w:t>
      </w:r>
    </w:p>
    <w:p w14:paraId="5FED2F4D" w14:textId="30783D71" w:rsidR="00D2663B" w:rsidRPr="00621E74" w:rsidRDefault="005E1C8B" w:rsidP="00D3665E">
      <w:pPr>
        <w:pStyle w:val="ListParagraph"/>
        <w:numPr>
          <w:ilvl w:val="0"/>
          <w:numId w:val="4"/>
        </w:numPr>
        <w:spacing w:after="0" w:line="240" w:lineRule="auto"/>
        <w:rPr>
          <w:rFonts w:ascii="Garamond" w:hAnsi="Garamond" w:cstheme="minorHAnsi"/>
          <w:lang w:val="ru-RU"/>
        </w:rPr>
      </w:pPr>
      <w:r w:rsidRPr="00621E74">
        <w:rPr>
          <w:rFonts w:ascii="Garamond" w:hAnsi="Garamond" w:cstheme="minorHAnsi"/>
          <w:lang w:val="ru-RU"/>
        </w:rPr>
        <w:t xml:space="preserve">Другие соответствующие </w:t>
      </w:r>
      <w:r w:rsidR="00A61B3B">
        <w:rPr>
          <w:rFonts w:ascii="Garamond" w:hAnsi="Garamond" w:cstheme="minorHAnsi"/>
          <w:lang w:val="ru-RU"/>
        </w:rPr>
        <w:t xml:space="preserve">критериям </w:t>
      </w:r>
      <w:r w:rsidRPr="00621E74">
        <w:rPr>
          <w:rFonts w:ascii="Garamond" w:hAnsi="Garamond" w:cstheme="minorHAnsi"/>
          <w:lang w:val="ru-RU"/>
        </w:rPr>
        <w:t>виды деятельности, указанные заявителем.</w:t>
      </w:r>
    </w:p>
    <w:p w14:paraId="741AE77E" w14:textId="77777777" w:rsidR="00DC1E75" w:rsidRPr="00621E74" w:rsidRDefault="00DC1E75" w:rsidP="00DC1E75">
      <w:pPr>
        <w:pStyle w:val="ListParagraph"/>
        <w:spacing w:after="0" w:line="240" w:lineRule="auto"/>
        <w:rPr>
          <w:rFonts w:ascii="Garamond" w:hAnsi="Garamond" w:cstheme="minorHAnsi"/>
          <w:lang w:val="ru-RU"/>
        </w:rPr>
      </w:pPr>
    </w:p>
    <w:p w14:paraId="293C7C22" w14:textId="797578AE" w:rsidR="00D2663B" w:rsidRPr="00621E74" w:rsidRDefault="00D2663B" w:rsidP="00D3665E">
      <w:pPr>
        <w:spacing w:after="0" w:line="240" w:lineRule="auto"/>
        <w:rPr>
          <w:rFonts w:ascii="Garamond" w:hAnsi="Garamond" w:cstheme="minorHAnsi"/>
          <w:b/>
          <w:bCs/>
          <w:lang w:val="ru-RU"/>
        </w:rPr>
      </w:pPr>
      <w:r w:rsidRPr="00D3665E">
        <w:rPr>
          <w:rFonts w:ascii="Garamond" w:hAnsi="Garamond" w:cstheme="minorHAnsi"/>
          <w:b/>
          <w:bCs/>
          <w:lang w:val="en-GB"/>
        </w:rPr>
        <w:t>B</w:t>
      </w:r>
      <w:r w:rsidRPr="00621E74">
        <w:rPr>
          <w:rFonts w:ascii="Garamond" w:hAnsi="Garamond" w:cstheme="minorHAnsi"/>
          <w:b/>
          <w:bCs/>
          <w:lang w:val="ru-RU"/>
        </w:rPr>
        <w:t xml:space="preserve">) </w:t>
      </w:r>
      <w:r w:rsidR="00FF23D9" w:rsidRPr="00621E74">
        <w:rPr>
          <w:rStyle w:val="normaltextrun"/>
          <w:rFonts w:ascii="Garamond" w:hAnsi="Garamond" w:cstheme="minorHAnsi"/>
          <w:b/>
          <w:bCs/>
          <w:color w:val="000000"/>
          <w:lang w:val="ru-RU"/>
        </w:rPr>
        <w:t xml:space="preserve">Гранты </w:t>
      </w:r>
      <w:r w:rsidR="001955B1" w:rsidRPr="001955B1">
        <w:rPr>
          <w:rStyle w:val="normaltextrun"/>
          <w:rFonts w:ascii="Garamond" w:hAnsi="Garamond" w:cstheme="minorHAnsi"/>
          <w:b/>
          <w:bCs/>
          <w:color w:val="000000"/>
          <w:lang w:val="ru-RU"/>
        </w:rPr>
        <w:t>для деятельности на местах</w:t>
      </w:r>
      <w:r w:rsidR="00FF23D9" w:rsidRPr="00621E74">
        <w:rPr>
          <w:rStyle w:val="normaltextrun"/>
          <w:rFonts w:ascii="Garamond" w:hAnsi="Garamond" w:cstheme="minorHAnsi"/>
          <w:b/>
          <w:bCs/>
          <w:color w:val="000000"/>
          <w:lang w:val="ru-RU"/>
        </w:rPr>
        <w:t>, направленной на активное использование новых возможностей.</w:t>
      </w:r>
    </w:p>
    <w:p w14:paraId="1072F20E" w14:textId="70296D9A" w:rsidR="00D2663B" w:rsidRPr="0037128A" w:rsidRDefault="00E904F3" w:rsidP="00D3665E">
      <w:pPr>
        <w:spacing w:after="0" w:line="240" w:lineRule="auto"/>
        <w:rPr>
          <w:rFonts w:ascii="Garamond" w:hAnsi="Garamond" w:cstheme="minorHAnsi"/>
          <w:lang w:val="ru-RU"/>
        </w:rPr>
      </w:pPr>
      <w:r w:rsidRPr="0037128A">
        <w:rPr>
          <w:rFonts w:ascii="Garamond" w:hAnsi="Garamond" w:cstheme="minorHAnsi"/>
          <w:lang w:val="ru-RU"/>
        </w:rPr>
        <w:t>Критерии</w:t>
      </w:r>
      <w:r w:rsidR="00527A14" w:rsidRPr="0037128A">
        <w:rPr>
          <w:rFonts w:ascii="Garamond" w:hAnsi="Garamond" w:cstheme="minorHAnsi"/>
          <w:lang w:val="ru-RU"/>
        </w:rPr>
        <w:t xml:space="preserve">: </w:t>
      </w:r>
      <w:r w:rsidR="000A5C39">
        <w:rPr>
          <w:rFonts w:ascii="Garamond" w:hAnsi="Garamond" w:cstheme="minorHAnsi"/>
          <w:lang w:val="ru-RU"/>
        </w:rPr>
        <w:t>а</w:t>
      </w:r>
      <w:r w:rsidR="0090022A" w:rsidRPr="0037128A">
        <w:rPr>
          <w:rFonts w:ascii="Garamond" w:hAnsi="Garamond" w:cstheme="minorHAnsi"/>
          <w:lang w:val="ru-RU"/>
        </w:rPr>
        <w:t>ктивные инициативы по улучшению благоприятной среды и работ</w:t>
      </w:r>
      <w:r w:rsidR="004D13B7" w:rsidRPr="0037128A">
        <w:rPr>
          <w:rFonts w:ascii="Garamond" w:hAnsi="Garamond" w:cstheme="minorHAnsi"/>
          <w:lang w:val="ru-RU"/>
        </w:rPr>
        <w:t>ы</w:t>
      </w:r>
      <w:r w:rsidR="0090022A" w:rsidRPr="0037128A">
        <w:rPr>
          <w:rFonts w:ascii="Garamond" w:hAnsi="Garamond" w:cstheme="minorHAnsi"/>
          <w:lang w:val="ru-RU"/>
        </w:rPr>
        <w:t xml:space="preserve"> в рамках пяти тем </w:t>
      </w:r>
      <w:r w:rsidR="004D13B7" w:rsidRPr="0037128A">
        <w:rPr>
          <w:rFonts w:ascii="Garamond" w:hAnsi="Garamond" w:cstheme="minorHAnsi"/>
          <w:lang w:val="ru-RU"/>
        </w:rPr>
        <w:t>Нового фонда</w:t>
      </w:r>
      <w:r w:rsidR="0090022A" w:rsidRPr="0037128A">
        <w:rPr>
          <w:rFonts w:ascii="Garamond" w:hAnsi="Garamond" w:cstheme="minorHAnsi"/>
          <w:lang w:val="ru-RU"/>
        </w:rPr>
        <w:t xml:space="preserve"> демократии</w:t>
      </w:r>
      <w:r w:rsidR="004E321E" w:rsidRPr="0037128A">
        <w:rPr>
          <w:rFonts w:ascii="Garamond" w:hAnsi="Garamond" w:cstheme="minorHAnsi"/>
          <w:lang w:val="ru-RU"/>
        </w:rPr>
        <w:t xml:space="preserve">, </w:t>
      </w:r>
      <w:r w:rsidR="00E74F41" w:rsidRPr="0037128A">
        <w:rPr>
          <w:rFonts w:ascii="Garamond" w:hAnsi="Garamond" w:cstheme="minorHAnsi"/>
          <w:lang w:val="ru-RU"/>
        </w:rPr>
        <w:t>с особым вниманием к</w:t>
      </w:r>
      <w:r w:rsidR="0090022A" w:rsidRPr="0037128A">
        <w:rPr>
          <w:rFonts w:ascii="Garamond" w:hAnsi="Garamond" w:cstheme="minorHAnsi"/>
          <w:lang w:val="ru-RU"/>
        </w:rPr>
        <w:t xml:space="preserve"> гендерн</w:t>
      </w:r>
      <w:r w:rsidR="00E74F41" w:rsidRPr="0037128A">
        <w:rPr>
          <w:rFonts w:ascii="Garamond" w:hAnsi="Garamond" w:cstheme="minorHAnsi"/>
          <w:lang w:val="ru-RU"/>
        </w:rPr>
        <w:t>ому</w:t>
      </w:r>
      <w:r w:rsidR="0090022A" w:rsidRPr="0037128A">
        <w:rPr>
          <w:rFonts w:ascii="Garamond" w:hAnsi="Garamond" w:cstheme="minorHAnsi"/>
          <w:lang w:val="ru-RU"/>
        </w:rPr>
        <w:t xml:space="preserve"> равенств</w:t>
      </w:r>
      <w:r w:rsidR="00E74F41" w:rsidRPr="0037128A">
        <w:rPr>
          <w:rFonts w:ascii="Garamond" w:hAnsi="Garamond" w:cstheme="minorHAnsi"/>
          <w:lang w:val="ru-RU"/>
        </w:rPr>
        <w:t xml:space="preserve">у </w:t>
      </w:r>
      <w:r w:rsidR="0090022A" w:rsidRPr="0037128A">
        <w:rPr>
          <w:rFonts w:ascii="Garamond" w:hAnsi="Garamond" w:cstheme="minorHAnsi"/>
          <w:lang w:val="ru-RU"/>
        </w:rPr>
        <w:t>и прав</w:t>
      </w:r>
      <w:r w:rsidR="00E74F41" w:rsidRPr="0037128A">
        <w:rPr>
          <w:rFonts w:ascii="Garamond" w:hAnsi="Garamond" w:cstheme="minorHAnsi"/>
          <w:lang w:val="ru-RU"/>
        </w:rPr>
        <w:t>ам</w:t>
      </w:r>
      <w:r w:rsidR="0090022A" w:rsidRPr="0037128A">
        <w:rPr>
          <w:rFonts w:ascii="Garamond" w:hAnsi="Garamond" w:cstheme="minorHAnsi"/>
          <w:lang w:val="ru-RU"/>
        </w:rPr>
        <w:t xml:space="preserve"> человека. Обеспечение участия гражданского общества в </w:t>
      </w:r>
      <w:r w:rsidR="0037128A" w:rsidRPr="0037128A">
        <w:rPr>
          <w:rFonts w:ascii="Garamond" w:hAnsi="Garamond" w:cstheme="minorHAnsi"/>
          <w:lang w:val="ru-RU"/>
        </w:rPr>
        <w:t>процесах изменений</w:t>
      </w:r>
      <w:r w:rsidR="0090022A" w:rsidRPr="0037128A">
        <w:rPr>
          <w:rFonts w:ascii="Garamond" w:hAnsi="Garamond" w:cstheme="minorHAnsi"/>
          <w:lang w:val="ru-RU"/>
        </w:rPr>
        <w:t xml:space="preserve">, налаживание диалога и координации между </w:t>
      </w:r>
      <w:r w:rsidR="00F274C8" w:rsidRPr="0037128A">
        <w:rPr>
          <w:rFonts w:ascii="Garamond" w:hAnsi="Garamond" w:cstheme="minorHAnsi"/>
          <w:lang w:val="ru-RU"/>
        </w:rPr>
        <w:t>общественными организациями</w:t>
      </w:r>
      <w:r w:rsidR="0090022A" w:rsidRPr="0037128A">
        <w:rPr>
          <w:rFonts w:ascii="Garamond" w:hAnsi="Garamond" w:cstheme="minorHAnsi"/>
          <w:lang w:val="ru-RU"/>
        </w:rPr>
        <w:t>, информационн</w:t>
      </w:r>
      <w:r w:rsidR="00BA57B5" w:rsidRPr="0037128A">
        <w:rPr>
          <w:rFonts w:ascii="Garamond" w:hAnsi="Garamond" w:cstheme="minorHAnsi"/>
          <w:lang w:val="ru-RU"/>
        </w:rPr>
        <w:t>ые</w:t>
      </w:r>
      <w:r w:rsidR="0090022A" w:rsidRPr="0037128A">
        <w:rPr>
          <w:rFonts w:ascii="Garamond" w:hAnsi="Garamond" w:cstheme="minorHAnsi"/>
          <w:lang w:val="ru-RU"/>
        </w:rPr>
        <w:t xml:space="preserve"> кампании, сбор свидетельств нарушения гражданских прав в переходный период, поддержка независимых СМИ, обеспечение присутствия разнообразных форм культурного самовыражения.</w:t>
      </w:r>
    </w:p>
    <w:p w14:paraId="24BCC46D" w14:textId="77777777" w:rsidR="00235395" w:rsidRPr="00621E74" w:rsidRDefault="00235395" w:rsidP="00D3665E">
      <w:pPr>
        <w:spacing w:after="0" w:line="240" w:lineRule="auto"/>
        <w:rPr>
          <w:rFonts w:ascii="Garamond" w:hAnsi="Garamond" w:cstheme="minorHAnsi"/>
          <w:lang w:val="ru-RU"/>
        </w:rPr>
      </w:pPr>
    </w:p>
    <w:p w14:paraId="5A9512D8" w14:textId="5AD98A68" w:rsidR="000229DE" w:rsidRPr="00621E74" w:rsidRDefault="00FE748F" w:rsidP="00D3665E">
      <w:p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Консорциум </w:t>
      </w:r>
      <w:r w:rsidR="003211A1">
        <w:rPr>
          <w:rStyle w:val="normaltextrun"/>
          <w:rFonts w:ascii="Garamond" w:hAnsi="Garamond" w:cstheme="minorHAnsi"/>
          <w:color w:val="000000"/>
          <w:lang w:val="ru-RU"/>
        </w:rPr>
        <w:t>будет поощрять</w:t>
      </w:r>
      <w:r w:rsidRPr="00621E74">
        <w:rPr>
          <w:rStyle w:val="normaltextrun"/>
          <w:rFonts w:ascii="Garamond" w:hAnsi="Garamond" w:cstheme="minorHAnsi"/>
          <w:color w:val="000000"/>
          <w:lang w:val="ru-RU"/>
        </w:rPr>
        <w:t xml:space="preserve"> создани</w:t>
      </w:r>
      <w:r w:rsidR="003211A1">
        <w:rPr>
          <w:rStyle w:val="normaltextrun"/>
          <w:rFonts w:ascii="Garamond" w:hAnsi="Garamond" w:cstheme="minorHAnsi"/>
          <w:color w:val="000000"/>
          <w:lang w:val="ru-RU"/>
        </w:rPr>
        <w:t>е</w:t>
      </w:r>
      <w:r w:rsidRPr="00621E74">
        <w:rPr>
          <w:rStyle w:val="normaltextrun"/>
          <w:rFonts w:ascii="Garamond" w:hAnsi="Garamond" w:cstheme="minorHAnsi"/>
          <w:color w:val="000000"/>
          <w:lang w:val="ru-RU"/>
        </w:rPr>
        <w:t xml:space="preserve"> альянсов – когда это уместно – среди </w:t>
      </w:r>
      <w:r w:rsidR="00082DED">
        <w:rPr>
          <w:rStyle w:val="normaltextrun"/>
          <w:rFonts w:ascii="Garamond" w:hAnsi="Garamond" w:cstheme="minorHAnsi"/>
          <w:color w:val="000000"/>
          <w:lang w:val="ru-RU"/>
        </w:rPr>
        <w:t>заявителей-</w:t>
      </w:r>
      <w:r w:rsidRPr="00621E74">
        <w:rPr>
          <w:rStyle w:val="normaltextrun"/>
          <w:rFonts w:ascii="Garamond" w:hAnsi="Garamond" w:cstheme="minorHAnsi"/>
          <w:color w:val="000000"/>
          <w:lang w:val="ru-RU"/>
        </w:rPr>
        <w:t>организаций гражданского общества</w:t>
      </w:r>
      <w:r w:rsidR="000C5DC7">
        <w:rPr>
          <w:rStyle w:val="normaltextrun"/>
          <w:rFonts w:ascii="Garamond" w:hAnsi="Garamond" w:cstheme="minorHAnsi"/>
          <w:color w:val="000000"/>
          <w:lang w:val="ru-RU"/>
        </w:rPr>
        <w:t xml:space="preserve">, чтобы способствовать коллективным усилиям и </w:t>
      </w:r>
      <w:r w:rsidRPr="00621E74">
        <w:rPr>
          <w:rStyle w:val="normaltextrun"/>
          <w:rFonts w:ascii="Garamond" w:hAnsi="Garamond" w:cstheme="minorHAnsi"/>
          <w:color w:val="000000"/>
          <w:lang w:val="ru-RU"/>
        </w:rPr>
        <w:t>меж</w:t>
      </w:r>
      <w:proofErr w:type="spellStart"/>
      <w:r w:rsidR="00305B48">
        <w:rPr>
          <w:rStyle w:val="normaltextrun"/>
          <w:rFonts w:ascii="Garamond" w:hAnsi="Garamond" w:cstheme="minorHAnsi"/>
          <w:color w:val="000000"/>
          <w:lang w:val="uk-UA"/>
        </w:rPr>
        <w:t>дисциплинарно</w:t>
      </w:r>
      <w:r w:rsidR="000C5DC7">
        <w:rPr>
          <w:rStyle w:val="normaltextrun"/>
          <w:rFonts w:ascii="Garamond" w:hAnsi="Garamond" w:cstheme="minorHAnsi"/>
          <w:color w:val="000000"/>
          <w:lang w:val="uk-UA"/>
        </w:rPr>
        <w:t>му</w:t>
      </w:r>
      <w:proofErr w:type="spellEnd"/>
      <w:r w:rsidRPr="00621E74">
        <w:rPr>
          <w:rStyle w:val="normaltextrun"/>
          <w:rFonts w:ascii="Garamond" w:hAnsi="Garamond" w:cstheme="minorHAnsi"/>
          <w:color w:val="000000"/>
          <w:lang w:val="ru-RU"/>
        </w:rPr>
        <w:t xml:space="preserve"> </w:t>
      </w:r>
      <w:r w:rsidR="000C5DC7">
        <w:rPr>
          <w:rStyle w:val="normaltextrun"/>
          <w:rFonts w:ascii="Garamond" w:hAnsi="Garamond" w:cstheme="minorHAnsi"/>
          <w:color w:val="000000"/>
          <w:lang w:val="ru-RU"/>
        </w:rPr>
        <w:t>подходу</w:t>
      </w:r>
      <w:r w:rsidRPr="00621E74">
        <w:rPr>
          <w:rStyle w:val="normaltextrun"/>
          <w:rFonts w:ascii="Garamond" w:hAnsi="Garamond" w:cstheme="minorHAnsi"/>
          <w:color w:val="000000"/>
          <w:lang w:val="ru-RU"/>
        </w:rPr>
        <w:t>. Взаимодействие с другими заинтересованными сторонами может поддерживаться и может осуществляться следующими способами:</w:t>
      </w:r>
    </w:p>
    <w:p w14:paraId="2400C575" w14:textId="5FCDFBA9" w:rsidR="000229DE" w:rsidRPr="00621E74" w:rsidRDefault="00E63C64" w:rsidP="00D3665E">
      <w:pPr>
        <w:pStyle w:val="ListParagraph"/>
        <w:numPr>
          <w:ilvl w:val="0"/>
          <w:numId w:val="5"/>
        </w:num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Получатель гранта обращается к другим </w:t>
      </w:r>
      <w:r w:rsidR="0022736F">
        <w:rPr>
          <w:rStyle w:val="normaltextrun"/>
          <w:rFonts w:ascii="Garamond" w:hAnsi="Garamond" w:cstheme="minorHAnsi"/>
          <w:color w:val="000000"/>
          <w:lang w:val="ru-RU"/>
        </w:rPr>
        <w:t>общественным организациям</w:t>
      </w:r>
      <w:r w:rsidRPr="00621E74">
        <w:rPr>
          <w:rStyle w:val="normaltextrun"/>
          <w:rFonts w:ascii="Garamond" w:hAnsi="Garamond" w:cstheme="minorHAnsi"/>
          <w:color w:val="000000"/>
          <w:lang w:val="ru-RU"/>
        </w:rPr>
        <w:t xml:space="preserve"> и группам, работающим в различных тематических областях, чтобы обеспечить создание прочного альянса.</w:t>
      </w:r>
    </w:p>
    <w:p w14:paraId="4CA3DCF0" w14:textId="6129637D" w:rsidR="000229DE" w:rsidRPr="00621E74" w:rsidRDefault="005A399A" w:rsidP="00D3665E">
      <w:pPr>
        <w:pStyle w:val="ListParagraph"/>
        <w:numPr>
          <w:ilvl w:val="0"/>
          <w:numId w:val="5"/>
        </w:numPr>
        <w:spacing w:after="0" w:line="240" w:lineRule="auto"/>
        <w:rPr>
          <w:rStyle w:val="normaltextrun"/>
          <w:rFonts w:ascii="Garamond" w:hAnsi="Garamond" w:cstheme="minorHAnsi"/>
          <w:color w:val="000000"/>
          <w:lang w:val="ru-RU"/>
        </w:rPr>
      </w:pPr>
      <w:r>
        <w:rPr>
          <w:rStyle w:val="normaltextrun"/>
          <w:rFonts w:ascii="Garamond" w:hAnsi="Garamond" w:cstheme="minorHAnsi"/>
          <w:color w:val="000000"/>
          <w:lang w:val="ru-RU"/>
        </w:rPr>
        <w:t>Приветствуется к</w:t>
      </w:r>
      <w:r w:rsidR="0022736F">
        <w:rPr>
          <w:rStyle w:val="normaltextrun"/>
          <w:rFonts w:ascii="Garamond" w:hAnsi="Garamond" w:cstheme="minorHAnsi"/>
          <w:color w:val="000000"/>
          <w:lang w:val="ru-RU"/>
        </w:rPr>
        <w:t xml:space="preserve">оординация с другими </w:t>
      </w:r>
      <w:r w:rsidR="00836D6F">
        <w:rPr>
          <w:rStyle w:val="normaltextrun"/>
          <w:rFonts w:ascii="Garamond" w:hAnsi="Garamond" w:cstheme="minorHAnsi"/>
          <w:color w:val="000000"/>
          <w:lang w:val="ru-RU"/>
        </w:rPr>
        <w:t>международными инициативами.</w:t>
      </w:r>
    </w:p>
    <w:p w14:paraId="455FCF4F" w14:textId="005EAB5B" w:rsidR="000229DE" w:rsidRPr="00621E74" w:rsidRDefault="005A399A" w:rsidP="00D3665E">
      <w:pPr>
        <w:pStyle w:val="ListParagraph"/>
        <w:numPr>
          <w:ilvl w:val="0"/>
          <w:numId w:val="5"/>
        </w:numPr>
        <w:spacing w:after="0" w:line="240" w:lineRule="auto"/>
        <w:rPr>
          <w:rStyle w:val="normaltextrun"/>
          <w:rFonts w:ascii="Garamond" w:hAnsi="Garamond" w:cstheme="minorHAnsi"/>
          <w:color w:val="000000"/>
          <w:lang w:val="ru-RU"/>
        </w:rPr>
      </w:pPr>
      <w:r>
        <w:rPr>
          <w:rStyle w:val="normaltextrun"/>
          <w:rFonts w:ascii="Garamond" w:hAnsi="Garamond" w:cstheme="minorHAnsi"/>
          <w:color w:val="000000"/>
          <w:lang w:val="ru-RU"/>
        </w:rPr>
        <w:t>Датские общественные организации могут предостав</w:t>
      </w:r>
      <w:r w:rsidR="00EA5673">
        <w:rPr>
          <w:rStyle w:val="normaltextrun"/>
          <w:rFonts w:ascii="Garamond" w:hAnsi="Garamond" w:cstheme="minorHAnsi"/>
          <w:color w:val="000000"/>
          <w:lang w:val="ru-RU"/>
        </w:rPr>
        <w:t>и</w:t>
      </w:r>
      <w:r>
        <w:rPr>
          <w:rStyle w:val="normaltextrun"/>
          <w:rFonts w:ascii="Garamond" w:hAnsi="Garamond" w:cstheme="minorHAnsi"/>
          <w:color w:val="000000"/>
          <w:lang w:val="ru-RU"/>
        </w:rPr>
        <w:t>ть свои контакты партнерам</w:t>
      </w:r>
      <w:r w:rsidR="00432DFE">
        <w:rPr>
          <w:rStyle w:val="normaltextrun"/>
          <w:rFonts w:ascii="Garamond" w:hAnsi="Garamond" w:cstheme="minorHAnsi"/>
          <w:color w:val="000000"/>
          <w:lang w:val="ru-RU"/>
        </w:rPr>
        <w:t xml:space="preserve">, способствуя таким образом </w:t>
      </w:r>
      <w:r w:rsidR="00873FDF">
        <w:rPr>
          <w:rStyle w:val="normaltextrun"/>
          <w:rFonts w:ascii="Garamond" w:hAnsi="Garamond" w:cstheme="minorHAnsi"/>
          <w:color w:val="000000"/>
          <w:lang w:val="ru-RU"/>
        </w:rPr>
        <w:t>сотрудничеству между</w:t>
      </w:r>
      <w:r w:rsidR="00432DFE">
        <w:rPr>
          <w:rStyle w:val="normaltextrun"/>
          <w:rFonts w:ascii="Garamond" w:hAnsi="Garamond" w:cstheme="minorHAnsi"/>
          <w:color w:val="000000"/>
          <w:lang w:val="ru-RU"/>
        </w:rPr>
        <w:t xml:space="preserve"> </w:t>
      </w:r>
      <w:r w:rsidR="00D86AEF">
        <w:rPr>
          <w:rStyle w:val="normaltextrun"/>
          <w:rFonts w:ascii="Garamond" w:hAnsi="Garamond" w:cstheme="minorHAnsi"/>
          <w:color w:val="000000"/>
          <w:lang w:val="ru-RU"/>
        </w:rPr>
        <w:t>разнообразны</w:t>
      </w:r>
      <w:r w:rsidR="00873FDF">
        <w:rPr>
          <w:rStyle w:val="normaltextrun"/>
          <w:rFonts w:ascii="Garamond" w:hAnsi="Garamond" w:cstheme="minorHAnsi"/>
          <w:color w:val="000000"/>
          <w:lang w:val="ru-RU"/>
        </w:rPr>
        <w:t>ми</w:t>
      </w:r>
      <w:r w:rsidR="00D86AEF">
        <w:rPr>
          <w:rStyle w:val="normaltextrun"/>
          <w:rFonts w:ascii="Garamond" w:hAnsi="Garamond" w:cstheme="minorHAnsi"/>
          <w:color w:val="000000"/>
          <w:lang w:val="ru-RU"/>
        </w:rPr>
        <w:t xml:space="preserve"> тематически</w:t>
      </w:r>
      <w:r w:rsidR="00873FDF">
        <w:rPr>
          <w:rStyle w:val="normaltextrun"/>
          <w:rFonts w:ascii="Garamond" w:hAnsi="Garamond" w:cstheme="minorHAnsi"/>
          <w:color w:val="000000"/>
          <w:lang w:val="ru-RU"/>
        </w:rPr>
        <w:t>ми</w:t>
      </w:r>
      <w:r w:rsidR="00D86AEF">
        <w:rPr>
          <w:rStyle w:val="normaltextrun"/>
          <w:rFonts w:ascii="Garamond" w:hAnsi="Garamond" w:cstheme="minorHAnsi"/>
          <w:color w:val="000000"/>
          <w:lang w:val="ru-RU"/>
        </w:rPr>
        <w:t xml:space="preserve"> </w:t>
      </w:r>
      <w:r w:rsidR="00873FDF">
        <w:rPr>
          <w:rStyle w:val="normaltextrun"/>
          <w:rFonts w:ascii="Garamond" w:hAnsi="Garamond" w:cstheme="minorHAnsi"/>
          <w:color w:val="000000"/>
          <w:lang w:val="ru-RU"/>
        </w:rPr>
        <w:t>секторами</w:t>
      </w:r>
      <w:r w:rsidR="00D86AEF">
        <w:rPr>
          <w:rStyle w:val="normaltextrun"/>
          <w:rFonts w:ascii="Garamond" w:hAnsi="Garamond" w:cstheme="minorHAnsi"/>
          <w:color w:val="000000"/>
          <w:lang w:val="ru-RU"/>
        </w:rPr>
        <w:t>.</w:t>
      </w:r>
    </w:p>
    <w:p w14:paraId="4833BD43" w14:textId="26F00923" w:rsidR="000229DE" w:rsidRPr="00621E74" w:rsidRDefault="000A5C39" w:rsidP="00184F01">
      <w:pPr>
        <w:pStyle w:val="ListParagraph"/>
        <w:numPr>
          <w:ilvl w:val="0"/>
          <w:numId w:val="5"/>
        </w:numPr>
        <w:spacing w:after="0" w:line="240" w:lineRule="auto"/>
        <w:rPr>
          <w:rFonts w:ascii="Garamond" w:hAnsi="Garamond" w:cstheme="minorHAnsi"/>
          <w:lang w:val="ru-RU"/>
        </w:rPr>
      </w:pPr>
      <w:r>
        <w:rPr>
          <w:rStyle w:val="normaltextrun"/>
          <w:rFonts w:ascii="Garamond" w:hAnsi="Garamond" w:cstheme="minorHAnsi"/>
          <w:color w:val="000000"/>
          <w:lang w:val="ru-RU"/>
        </w:rPr>
        <w:t>П</w:t>
      </w:r>
      <w:r>
        <w:rPr>
          <w:rStyle w:val="normaltextrun"/>
          <w:rFonts w:ascii="Garamond" w:hAnsi="Garamond" w:cstheme="minorHAnsi"/>
          <w:color w:val="000000"/>
          <w:lang w:val="ru-RU"/>
        </w:rPr>
        <w:t>риветствуется</w:t>
      </w:r>
      <w:r>
        <w:rPr>
          <w:rStyle w:val="normaltextrun"/>
          <w:rFonts w:ascii="Garamond" w:hAnsi="Garamond" w:cstheme="minorHAnsi"/>
          <w:color w:val="000000"/>
          <w:lang w:val="ru-RU"/>
        </w:rPr>
        <w:t xml:space="preserve"> п</w:t>
      </w:r>
      <w:r w:rsidR="00EF1A14">
        <w:rPr>
          <w:rStyle w:val="normaltextrun"/>
          <w:rFonts w:ascii="Garamond" w:hAnsi="Garamond" w:cstheme="minorHAnsi"/>
          <w:color w:val="000000"/>
          <w:lang w:val="ru-RU"/>
        </w:rPr>
        <w:t>ри</w:t>
      </w:r>
      <w:r w:rsidR="0006564C">
        <w:rPr>
          <w:rStyle w:val="normaltextrun"/>
          <w:rFonts w:ascii="Garamond" w:hAnsi="Garamond" w:cstheme="minorHAnsi"/>
          <w:color w:val="000000"/>
          <w:lang w:val="ru-RU"/>
        </w:rPr>
        <w:t>глашение датских экспертов поделиться своим опытом</w:t>
      </w:r>
      <w:r w:rsidR="00873FDF">
        <w:rPr>
          <w:rStyle w:val="normaltextrun"/>
          <w:rFonts w:ascii="Garamond" w:hAnsi="Garamond" w:cstheme="minorHAnsi"/>
          <w:color w:val="000000"/>
          <w:lang w:val="ru-RU"/>
        </w:rPr>
        <w:t>.</w:t>
      </w:r>
    </w:p>
    <w:p w14:paraId="3E7BEE59" w14:textId="77777777" w:rsidR="000229DE" w:rsidRPr="00621E74" w:rsidRDefault="000229DE" w:rsidP="00D3665E">
      <w:pPr>
        <w:spacing w:after="0" w:line="240" w:lineRule="auto"/>
        <w:rPr>
          <w:rFonts w:ascii="Garamond" w:hAnsi="Garamond" w:cstheme="minorHAnsi"/>
          <w:lang w:val="ru-RU"/>
        </w:rPr>
      </w:pPr>
    </w:p>
    <w:p w14:paraId="3D5A1C9A" w14:textId="4EC0D32A" w:rsidR="00D2663B" w:rsidRPr="00621E74" w:rsidRDefault="00D2663B" w:rsidP="00D3665E">
      <w:pPr>
        <w:pStyle w:val="NoSpacing"/>
        <w:rPr>
          <w:rFonts w:ascii="Garamond" w:hAnsi="Garamond" w:cstheme="minorHAnsi"/>
          <w:b/>
          <w:bCs/>
          <w:lang w:val="ru-RU"/>
        </w:rPr>
      </w:pPr>
      <w:r w:rsidRPr="00D3665E">
        <w:rPr>
          <w:rFonts w:ascii="Garamond" w:hAnsi="Garamond" w:cstheme="minorHAnsi"/>
          <w:b/>
          <w:bCs/>
          <w:lang w:val="en-GB"/>
        </w:rPr>
        <w:t>C</w:t>
      </w:r>
      <w:r w:rsidRPr="00621E74">
        <w:rPr>
          <w:rFonts w:ascii="Garamond" w:hAnsi="Garamond" w:cstheme="minorHAnsi"/>
          <w:b/>
          <w:bCs/>
          <w:lang w:val="ru-RU"/>
        </w:rPr>
        <w:t xml:space="preserve">) </w:t>
      </w:r>
      <w:r w:rsidR="00760B62" w:rsidRPr="00621E74">
        <w:rPr>
          <w:rFonts w:ascii="Garamond" w:hAnsi="Garamond" w:cstheme="minorHAnsi"/>
          <w:b/>
          <w:bCs/>
          <w:lang w:val="ru-RU"/>
        </w:rPr>
        <w:t xml:space="preserve">Средства для </w:t>
      </w:r>
      <w:r w:rsidR="00E36C0F">
        <w:rPr>
          <w:rFonts w:ascii="Garamond" w:hAnsi="Garamond" w:cstheme="minorHAnsi"/>
          <w:b/>
          <w:bCs/>
          <w:lang w:val="ru-RU"/>
        </w:rPr>
        <w:t>экстренной</w:t>
      </w:r>
      <w:r w:rsidR="00760B62" w:rsidRPr="00621E74">
        <w:rPr>
          <w:rFonts w:ascii="Garamond" w:hAnsi="Garamond" w:cstheme="minorHAnsi"/>
          <w:b/>
          <w:bCs/>
          <w:lang w:val="ru-RU"/>
        </w:rPr>
        <w:t xml:space="preserve"> помощи физическим лицам и группам под угрозой.</w:t>
      </w:r>
    </w:p>
    <w:p w14:paraId="4508154A" w14:textId="6ABDA7CB" w:rsidR="00D2663B" w:rsidRPr="00621E74" w:rsidRDefault="00760B62" w:rsidP="00D3665E">
      <w:pPr>
        <w:pStyle w:val="NoSpacing"/>
        <w:rPr>
          <w:rFonts w:ascii="Garamond" w:hAnsi="Garamond" w:cstheme="minorHAnsi"/>
          <w:lang w:val="ru-RU"/>
        </w:rPr>
      </w:pPr>
      <w:r>
        <w:rPr>
          <w:rFonts w:ascii="Garamond" w:hAnsi="Garamond" w:cstheme="minorHAnsi"/>
          <w:lang w:val="ru-RU"/>
        </w:rPr>
        <w:t>Критерий</w:t>
      </w:r>
      <w:r w:rsidR="00D2663B" w:rsidRPr="00621E74">
        <w:rPr>
          <w:rFonts w:ascii="Garamond" w:hAnsi="Garamond" w:cstheme="minorHAnsi"/>
          <w:lang w:val="ru-RU"/>
        </w:rPr>
        <w:t xml:space="preserve">: </w:t>
      </w:r>
      <w:r w:rsidR="000E7C5B">
        <w:rPr>
          <w:rFonts w:ascii="Garamond" w:hAnsi="Garamond" w:cstheme="minorHAnsi"/>
          <w:lang w:val="ru-RU"/>
        </w:rPr>
        <w:t>г</w:t>
      </w:r>
      <w:r w:rsidR="003D420D" w:rsidRPr="00621E74">
        <w:rPr>
          <w:rFonts w:ascii="Garamond" w:hAnsi="Garamond" w:cstheme="minorHAnsi"/>
          <w:lang w:val="ru-RU"/>
        </w:rPr>
        <w:t xml:space="preserve">руппа или </w:t>
      </w:r>
      <w:r w:rsidR="003D420D">
        <w:rPr>
          <w:rFonts w:ascii="Garamond" w:hAnsi="Garamond" w:cstheme="minorHAnsi"/>
          <w:lang w:val="ru-RU"/>
        </w:rPr>
        <w:t>физическое</w:t>
      </w:r>
      <w:r w:rsidR="003D420D" w:rsidRPr="00621E74">
        <w:rPr>
          <w:rFonts w:ascii="Garamond" w:hAnsi="Garamond" w:cstheme="minorHAnsi"/>
          <w:lang w:val="ru-RU"/>
        </w:rPr>
        <w:t xml:space="preserve"> лицо</w:t>
      </w:r>
      <w:r w:rsidR="003D420D">
        <w:rPr>
          <w:rFonts w:ascii="Garamond" w:hAnsi="Garamond" w:cstheme="minorHAnsi"/>
          <w:lang w:val="ru-RU"/>
        </w:rPr>
        <w:t xml:space="preserve">, которые </w:t>
      </w:r>
      <w:r w:rsidR="003D420D" w:rsidRPr="00621E74">
        <w:rPr>
          <w:rFonts w:ascii="Garamond" w:hAnsi="Garamond" w:cstheme="minorHAnsi"/>
          <w:lang w:val="ru-RU"/>
        </w:rPr>
        <w:t>пережи</w:t>
      </w:r>
      <w:r w:rsidR="003D420D">
        <w:rPr>
          <w:rFonts w:ascii="Garamond" w:hAnsi="Garamond" w:cstheme="minorHAnsi"/>
          <w:lang w:val="ru-RU"/>
        </w:rPr>
        <w:t>ли</w:t>
      </w:r>
      <w:r w:rsidR="003D420D" w:rsidRPr="00621E74">
        <w:rPr>
          <w:rFonts w:ascii="Garamond" w:hAnsi="Garamond" w:cstheme="minorHAnsi"/>
          <w:lang w:val="ru-RU"/>
        </w:rPr>
        <w:t xml:space="preserve"> войну, угрозы, нападения, </w:t>
      </w:r>
      <w:r w:rsidR="00EE44EF">
        <w:rPr>
          <w:rFonts w:ascii="Garamond" w:hAnsi="Garamond" w:cstheme="minorHAnsi"/>
          <w:lang w:val="ru-RU"/>
        </w:rPr>
        <w:t>сложные</w:t>
      </w:r>
      <w:r w:rsidR="003D420D" w:rsidRPr="00621E74">
        <w:rPr>
          <w:rFonts w:ascii="Garamond" w:hAnsi="Garamond" w:cstheme="minorHAnsi"/>
          <w:lang w:val="ru-RU"/>
        </w:rPr>
        <w:t xml:space="preserve"> бюрократические </w:t>
      </w:r>
      <w:r w:rsidR="00EE44EF">
        <w:rPr>
          <w:rFonts w:ascii="Garamond" w:hAnsi="Garamond" w:cstheme="minorHAnsi"/>
          <w:lang w:val="ru-RU"/>
        </w:rPr>
        <w:t>барьеры</w:t>
      </w:r>
      <w:r w:rsidR="003D420D" w:rsidRPr="00621E74">
        <w:rPr>
          <w:rFonts w:ascii="Garamond" w:hAnsi="Garamond" w:cstheme="minorHAnsi"/>
          <w:lang w:val="ru-RU"/>
        </w:rPr>
        <w:t xml:space="preserve">, юридические барьеры, увольнение, судебное преследование, тюремное заключение, пытки, клевету, преследование, стигматизацию, дискриминацию, изоляцию, </w:t>
      </w:r>
      <w:r w:rsidR="003D420D" w:rsidRPr="00621E74">
        <w:rPr>
          <w:rFonts w:ascii="Garamond" w:hAnsi="Garamond" w:cstheme="minorHAnsi"/>
          <w:lang w:val="ru-RU"/>
        </w:rPr>
        <w:lastRenderedPageBreak/>
        <w:t>маргинализацию, перемещение и т. д. из-за своей работы.</w:t>
      </w:r>
      <w:r w:rsidR="00D2663B" w:rsidRPr="00621E74">
        <w:rPr>
          <w:rFonts w:ascii="Garamond" w:hAnsi="Garamond" w:cstheme="minorHAnsi"/>
          <w:lang w:val="ru-RU"/>
        </w:rPr>
        <w:br/>
      </w:r>
    </w:p>
    <w:p w14:paraId="62258D73" w14:textId="6133A765" w:rsidR="00D2663B" w:rsidRPr="00D3665E" w:rsidRDefault="00E36C0F" w:rsidP="00D3665E">
      <w:pPr>
        <w:pStyle w:val="NoSpacing"/>
        <w:rPr>
          <w:rFonts w:ascii="Garamond" w:hAnsi="Garamond" w:cstheme="minorHAnsi"/>
          <w:lang w:val="en-GB"/>
        </w:rPr>
      </w:pPr>
      <w:r w:rsidRPr="00621E74">
        <w:rPr>
          <w:rFonts w:ascii="Garamond" w:hAnsi="Garamond" w:cstheme="minorHAnsi"/>
          <w:u w:val="single"/>
          <w:lang w:val="ru-RU"/>
        </w:rPr>
        <w:t>Предоставление средств на экстренную помощь</w:t>
      </w:r>
      <w:r w:rsidR="00D2663B" w:rsidRPr="00621E74">
        <w:rPr>
          <w:rFonts w:ascii="Garamond" w:hAnsi="Garamond" w:cstheme="minorHAnsi"/>
          <w:u w:val="single"/>
          <w:lang w:val="ru-RU"/>
        </w:rPr>
        <w:t>:</w:t>
      </w:r>
      <w:r w:rsidR="00D2663B" w:rsidRPr="00621E74">
        <w:rPr>
          <w:rFonts w:ascii="Garamond" w:hAnsi="Garamond" w:cstheme="minorHAnsi"/>
          <w:lang w:val="ru-RU"/>
        </w:rPr>
        <w:t xml:space="preserve"> </w:t>
      </w:r>
      <w:r w:rsidR="0009614E" w:rsidRPr="00621E74">
        <w:rPr>
          <w:rFonts w:ascii="Garamond" w:hAnsi="Garamond" w:cstheme="minorHAnsi"/>
          <w:lang w:val="ru-RU"/>
        </w:rPr>
        <w:t xml:space="preserve">предоставляется </w:t>
      </w:r>
      <w:r w:rsidR="0009614E">
        <w:rPr>
          <w:rFonts w:ascii="Garamond" w:hAnsi="Garamond" w:cstheme="minorHAnsi"/>
          <w:lang w:val="ru-RU"/>
        </w:rPr>
        <w:t>общественным организациям</w:t>
      </w:r>
      <w:r w:rsidR="0009614E" w:rsidRPr="00621E74">
        <w:rPr>
          <w:rFonts w:ascii="Garamond" w:hAnsi="Garamond" w:cstheme="minorHAnsi"/>
          <w:lang w:val="ru-RU"/>
        </w:rPr>
        <w:t xml:space="preserve"> или группам, которым угрожают или запугивают, </w:t>
      </w:r>
      <w:r w:rsidR="001322DB">
        <w:rPr>
          <w:rFonts w:ascii="Garamond" w:hAnsi="Garamond" w:cstheme="minorHAnsi"/>
          <w:lang w:val="ru-RU"/>
        </w:rPr>
        <w:t xml:space="preserve">и </w:t>
      </w:r>
      <w:r w:rsidR="0009614E" w:rsidRPr="00621E74">
        <w:rPr>
          <w:rFonts w:ascii="Garamond" w:hAnsi="Garamond" w:cstheme="minorHAnsi"/>
          <w:lang w:val="ru-RU"/>
        </w:rPr>
        <w:t xml:space="preserve">которые предпочтительно являются партнерами одной или нескольких датских </w:t>
      </w:r>
      <w:r w:rsidR="00BF0CBE">
        <w:rPr>
          <w:rFonts w:ascii="Garamond" w:hAnsi="Garamond" w:cstheme="minorHAnsi"/>
          <w:lang w:val="ru-RU"/>
        </w:rPr>
        <w:t>общественных организаций</w:t>
      </w:r>
      <w:r w:rsidR="0009614E" w:rsidRPr="00621E74">
        <w:rPr>
          <w:rFonts w:ascii="Garamond" w:hAnsi="Garamond" w:cstheme="minorHAnsi"/>
          <w:lang w:val="ru-RU"/>
        </w:rPr>
        <w:t xml:space="preserve"> или посольств. </w:t>
      </w:r>
      <w:proofErr w:type="spellStart"/>
      <w:r w:rsidR="0009614E" w:rsidRPr="0009614E">
        <w:rPr>
          <w:rFonts w:ascii="Garamond" w:hAnsi="Garamond" w:cstheme="minorHAnsi"/>
          <w:lang w:val="en-GB"/>
        </w:rPr>
        <w:t>Типы</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деятельности</w:t>
      </w:r>
      <w:proofErr w:type="spellEnd"/>
      <w:r w:rsidR="0009614E" w:rsidRPr="0009614E">
        <w:rPr>
          <w:rFonts w:ascii="Garamond" w:hAnsi="Garamond" w:cstheme="minorHAnsi"/>
          <w:lang w:val="en-GB"/>
        </w:rPr>
        <w:t>/</w:t>
      </w:r>
      <w:proofErr w:type="spellStart"/>
      <w:r w:rsidR="0009614E" w:rsidRPr="0009614E">
        <w:rPr>
          <w:rFonts w:ascii="Garamond" w:hAnsi="Garamond" w:cstheme="minorHAnsi"/>
          <w:lang w:val="en-GB"/>
        </w:rPr>
        <w:t>оборудования</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которые</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могут</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поддерживаться</w:t>
      </w:r>
      <w:proofErr w:type="spellEnd"/>
      <w:r w:rsidR="0009614E" w:rsidRPr="0009614E">
        <w:rPr>
          <w:rFonts w:ascii="Garamond" w:hAnsi="Garamond" w:cstheme="minorHAnsi"/>
          <w:lang w:val="en-GB"/>
        </w:rPr>
        <w:t>:</w:t>
      </w:r>
    </w:p>
    <w:p w14:paraId="278C1F2C" w14:textId="77777777" w:rsidR="00011819" w:rsidRPr="00621E74" w:rsidRDefault="00011819" w:rsidP="00D3665E">
      <w:pPr>
        <w:pStyle w:val="NoSpacing"/>
        <w:numPr>
          <w:ilvl w:val="0"/>
          <w:numId w:val="6"/>
        </w:numPr>
        <w:rPr>
          <w:rFonts w:ascii="Garamond" w:hAnsi="Garamond" w:cstheme="minorHAnsi"/>
          <w:lang w:val="ru-RU"/>
        </w:rPr>
      </w:pPr>
      <w:r w:rsidRPr="00621E74">
        <w:rPr>
          <w:rFonts w:ascii="Garamond" w:hAnsi="Garamond" w:cstheme="minorHAnsi"/>
          <w:lang w:val="ru-RU"/>
        </w:rPr>
        <w:t>Временное переселение лиц, подвергающихся непосредственной опасности.</w:t>
      </w:r>
    </w:p>
    <w:p w14:paraId="271636B7" w14:textId="77777777" w:rsidR="00ED7D13" w:rsidRPr="00621E74" w:rsidRDefault="00ED7D13" w:rsidP="00D3665E">
      <w:pPr>
        <w:pStyle w:val="NoSpacing"/>
        <w:numPr>
          <w:ilvl w:val="0"/>
          <w:numId w:val="6"/>
        </w:numPr>
        <w:rPr>
          <w:rFonts w:ascii="Garamond" w:hAnsi="Garamond" w:cstheme="minorHAnsi"/>
          <w:lang w:val="ru-RU"/>
        </w:rPr>
      </w:pPr>
      <w:r w:rsidRPr="00621E74">
        <w:rPr>
          <w:rFonts w:ascii="Garamond" w:hAnsi="Garamond" w:cstheme="minorHAnsi"/>
          <w:lang w:val="ru-RU"/>
        </w:rPr>
        <w:t>Поддержка временно перемещенных лиц, позволяющая им продолжать свою работу или учебу в области прав человека.</w:t>
      </w:r>
    </w:p>
    <w:p w14:paraId="1BCCBA68" w14:textId="77777777" w:rsidR="000D27FB" w:rsidRPr="00621E74" w:rsidRDefault="000D27FB" w:rsidP="00D3665E">
      <w:pPr>
        <w:pStyle w:val="NoSpacing"/>
        <w:numPr>
          <w:ilvl w:val="0"/>
          <w:numId w:val="4"/>
        </w:numPr>
        <w:rPr>
          <w:rFonts w:ascii="Garamond" w:hAnsi="Garamond" w:cstheme="minorHAnsi"/>
          <w:lang w:val="ru-RU"/>
        </w:rPr>
      </w:pPr>
      <w:r w:rsidRPr="00621E74">
        <w:rPr>
          <w:rFonts w:ascii="Garamond" w:hAnsi="Garamond" w:cstheme="minorHAnsi"/>
          <w:lang w:val="ru-RU"/>
        </w:rPr>
        <w:t>Юридическая поддержка отдельных лиц и групп, подвергающихся судебному преследованию в связи с их деятельностью в области прав человека и развития.</w:t>
      </w:r>
    </w:p>
    <w:p w14:paraId="42DF586B" w14:textId="6EEB99FD" w:rsidR="004C2860" w:rsidRPr="00621E74" w:rsidRDefault="004C2860" w:rsidP="00D3665E">
      <w:pPr>
        <w:pStyle w:val="NoSpacing"/>
        <w:numPr>
          <w:ilvl w:val="0"/>
          <w:numId w:val="4"/>
        </w:numPr>
        <w:rPr>
          <w:rFonts w:ascii="Garamond" w:hAnsi="Garamond" w:cstheme="minorHAnsi"/>
          <w:lang w:val="ru-RU"/>
        </w:rPr>
      </w:pPr>
      <w:r w:rsidRPr="00621E74">
        <w:rPr>
          <w:rFonts w:ascii="Garamond" w:hAnsi="Garamond" w:cstheme="minorHAnsi"/>
          <w:lang w:val="ru-RU"/>
        </w:rPr>
        <w:t xml:space="preserve">Замена </w:t>
      </w:r>
      <w:r w:rsidR="000E7C5B">
        <w:rPr>
          <w:rFonts w:ascii="Garamond" w:hAnsi="Garamond" w:cstheme="minorHAnsi"/>
          <w:lang w:val="ru-RU"/>
        </w:rPr>
        <w:t>информационно-компьютерных технологий</w:t>
      </w:r>
      <w:r w:rsidRPr="00621E74">
        <w:rPr>
          <w:rFonts w:ascii="Garamond" w:hAnsi="Garamond" w:cstheme="minorHAnsi"/>
          <w:lang w:val="ru-RU"/>
        </w:rPr>
        <w:t xml:space="preserve"> и активов, конфискованных или поврежденных властями.</w:t>
      </w:r>
    </w:p>
    <w:p w14:paraId="0162CA83" w14:textId="783611CC" w:rsidR="00D2663B" w:rsidRPr="00621E74" w:rsidRDefault="004C2860" w:rsidP="004C2860">
      <w:pPr>
        <w:pStyle w:val="ListParagraph"/>
        <w:numPr>
          <w:ilvl w:val="0"/>
          <w:numId w:val="4"/>
        </w:numPr>
        <w:rPr>
          <w:rFonts w:ascii="Garamond" w:hAnsi="Garamond" w:cstheme="minorHAnsi"/>
          <w:lang w:val="ru-RU"/>
        </w:rPr>
      </w:pPr>
      <w:r w:rsidRPr="00621E74">
        <w:rPr>
          <w:rFonts w:ascii="Garamond" w:hAnsi="Garamond" w:cstheme="minorHAnsi"/>
          <w:lang w:val="ru-RU"/>
        </w:rPr>
        <w:t xml:space="preserve">Другие соответствующие </w:t>
      </w:r>
      <w:r>
        <w:rPr>
          <w:rFonts w:ascii="Garamond" w:hAnsi="Garamond" w:cstheme="minorHAnsi"/>
          <w:lang w:val="ru-RU"/>
        </w:rPr>
        <w:t>критери</w:t>
      </w:r>
      <w:r w:rsidR="00A61B3B">
        <w:rPr>
          <w:rFonts w:ascii="Garamond" w:hAnsi="Garamond" w:cstheme="minorHAnsi"/>
          <w:lang w:val="ru-RU"/>
        </w:rPr>
        <w:t xml:space="preserve">ям </w:t>
      </w:r>
      <w:r w:rsidRPr="00621E74">
        <w:rPr>
          <w:rFonts w:ascii="Garamond" w:hAnsi="Garamond" w:cstheme="minorHAnsi"/>
          <w:lang w:val="ru-RU"/>
        </w:rPr>
        <w:t>виды деятельности, указанные заявителем.</w:t>
      </w:r>
    </w:p>
    <w:p w14:paraId="5BB667AD" w14:textId="0E9181DB" w:rsidR="005D0E55" w:rsidRPr="00AD1EE8" w:rsidRDefault="005D0E55" w:rsidP="005D0E55">
      <w:pPr>
        <w:spacing w:before="240" w:after="0" w:line="240" w:lineRule="auto"/>
        <w:rPr>
          <w:rFonts w:ascii="Garamond" w:hAnsi="Garamond"/>
          <w:lang w:val="ru-RU"/>
        </w:rPr>
      </w:pPr>
      <w:proofErr w:type="spellStart"/>
      <w:r>
        <w:rPr>
          <w:rFonts w:ascii="Garamond" w:eastAsiaTheme="majorEastAsia" w:hAnsi="Garamond" w:cstheme="majorBidi"/>
          <w:sz w:val="32"/>
          <w:szCs w:val="32"/>
          <w:lang w:val="ru-RU"/>
        </w:rPr>
        <w:t>Процес</w:t>
      </w:r>
      <w:proofErr w:type="spellEnd"/>
      <w:r w:rsidRPr="00AD1EE8">
        <w:rPr>
          <w:rFonts w:ascii="Garamond" w:eastAsiaTheme="majorEastAsia" w:hAnsi="Garamond" w:cstheme="majorBidi"/>
          <w:sz w:val="32"/>
          <w:szCs w:val="32"/>
          <w:lang w:val="ru-RU"/>
        </w:rPr>
        <w:t xml:space="preserve"> </w:t>
      </w:r>
      <w:r>
        <w:rPr>
          <w:rFonts w:ascii="Garamond" w:eastAsiaTheme="majorEastAsia" w:hAnsi="Garamond" w:cstheme="majorBidi"/>
          <w:sz w:val="32"/>
          <w:szCs w:val="32"/>
          <w:lang w:val="ru-RU"/>
        </w:rPr>
        <w:t>подачи</w:t>
      </w:r>
      <w:r w:rsidRPr="00AD1EE8">
        <w:rPr>
          <w:rFonts w:ascii="Garamond" w:eastAsiaTheme="majorEastAsia" w:hAnsi="Garamond" w:cstheme="majorBidi"/>
          <w:sz w:val="32"/>
          <w:szCs w:val="32"/>
          <w:lang w:val="ru-RU"/>
        </w:rPr>
        <w:t xml:space="preserve"> </w:t>
      </w:r>
      <w:r>
        <w:rPr>
          <w:rFonts w:ascii="Garamond" w:eastAsiaTheme="majorEastAsia" w:hAnsi="Garamond" w:cstheme="majorBidi"/>
          <w:sz w:val="32"/>
          <w:szCs w:val="32"/>
          <w:lang w:val="ru-RU"/>
        </w:rPr>
        <w:t>заявки</w:t>
      </w:r>
      <w:r w:rsidRPr="00AD1EE8">
        <w:rPr>
          <w:rFonts w:ascii="Garamond" w:hAnsi="Garamond"/>
          <w:b/>
          <w:bCs/>
          <w:lang w:val="ru-RU"/>
        </w:rPr>
        <w:t xml:space="preserve"> </w:t>
      </w:r>
      <w:r w:rsidRPr="00AD1EE8">
        <w:rPr>
          <w:rFonts w:ascii="Garamond" w:hAnsi="Garamond"/>
          <w:lang w:val="ru-RU"/>
        </w:rPr>
        <w:br/>
      </w:r>
      <w:proofErr w:type="spellStart"/>
      <w:r w:rsidRPr="00AD1EE8">
        <w:rPr>
          <w:rFonts w:ascii="Garamond" w:hAnsi="Garamond"/>
          <w:lang w:val="ru-RU"/>
        </w:rPr>
        <w:t>Заявки</w:t>
      </w:r>
      <w:proofErr w:type="spellEnd"/>
      <w:r w:rsidRPr="00AD1EE8">
        <w:rPr>
          <w:rFonts w:ascii="Garamond" w:hAnsi="Garamond"/>
          <w:lang w:val="ru-RU"/>
        </w:rPr>
        <w:t xml:space="preserve"> обрабатываются </w:t>
      </w:r>
      <w:r>
        <w:rPr>
          <w:rFonts w:ascii="Garamond" w:hAnsi="Garamond"/>
          <w:lang w:val="ru-RU"/>
        </w:rPr>
        <w:t>по мере поступления</w:t>
      </w:r>
      <w:r w:rsidRPr="00AD1EE8">
        <w:rPr>
          <w:rFonts w:ascii="Garamond" w:hAnsi="Garamond"/>
          <w:lang w:val="ru-RU"/>
        </w:rPr>
        <w:t xml:space="preserve"> для подходящих заявителей. Фонд быстрого реагирования гарантирует, что заявка соответствует критериям приемлемости, и оценивает заявку на основе критериев оценки, </w:t>
      </w:r>
      <w:r w:rsidR="000E7C5B">
        <w:rPr>
          <w:rFonts w:ascii="Garamond" w:hAnsi="Garamond"/>
          <w:lang w:val="ru-RU"/>
        </w:rPr>
        <w:t xml:space="preserve">и </w:t>
      </w:r>
      <w:r w:rsidRPr="00AD1EE8">
        <w:rPr>
          <w:rFonts w:ascii="Garamond" w:hAnsi="Garamond"/>
          <w:lang w:val="ru-RU"/>
        </w:rPr>
        <w:t xml:space="preserve">знаний, полученных от партнерств, и </w:t>
      </w:r>
      <w:r>
        <w:rPr>
          <w:rFonts w:ascii="Garamond" w:hAnsi="Garamond"/>
          <w:lang w:val="ru-RU"/>
        </w:rPr>
        <w:t>зарубежных представительств Нового Фонда Демократии</w:t>
      </w:r>
      <w:r w:rsidRPr="00AD1EE8">
        <w:rPr>
          <w:rFonts w:ascii="Garamond" w:hAnsi="Garamond"/>
          <w:lang w:val="ru-RU"/>
        </w:rPr>
        <w:t xml:space="preserve"> в </w:t>
      </w:r>
      <w:r w:rsidR="000E7C5B">
        <w:rPr>
          <w:rFonts w:ascii="Garamond" w:hAnsi="Garamond"/>
          <w:lang w:val="ru-RU"/>
        </w:rPr>
        <w:t>Литве</w:t>
      </w:r>
      <w:r w:rsidRPr="00AD1EE8">
        <w:rPr>
          <w:rFonts w:ascii="Garamond" w:hAnsi="Garamond"/>
          <w:lang w:val="ru-RU"/>
        </w:rPr>
        <w:t xml:space="preserve"> и Грузии.</w:t>
      </w:r>
    </w:p>
    <w:p w14:paraId="7FB4496F" w14:textId="77777777" w:rsidR="005D0E55" w:rsidRPr="00621E74" w:rsidRDefault="005D0E55" w:rsidP="005D0E55">
      <w:pPr>
        <w:spacing w:after="0" w:line="240" w:lineRule="auto"/>
        <w:rPr>
          <w:rFonts w:ascii="Garamond" w:hAnsi="Garamond"/>
          <w:lang w:val="ru-RU"/>
        </w:rPr>
      </w:pPr>
    </w:p>
    <w:p w14:paraId="4272359D" w14:textId="77777777" w:rsidR="005D0E55" w:rsidRPr="009608EE" w:rsidRDefault="005D0E55" w:rsidP="005D0E55">
      <w:pPr>
        <w:spacing w:after="0" w:line="240" w:lineRule="auto"/>
        <w:rPr>
          <w:rFonts w:ascii="Garamond" w:hAnsi="Garamond"/>
          <w:lang w:val="ru-RU"/>
        </w:rPr>
      </w:pPr>
      <w:r w:rsidRPr="00AD1EE8">
        <w:rPr>
          <w:rFonts w:ascii="Garamond" w:hAnsi="Garamond"/>
          <w:lang w:val="ru-RU"/>
        </w:rPr>
        <w:t>При обработке заявок всегда должно быть четко указано, является ли заявитель партнером одного из членов Консорциума. Если это происходит, это должно быть четко отмечено Отборочной комиссией, которая затем решит, есть ли необходимость изменить процедуру обработки такой заявки.</w:t>
      </w:r>
    </w:p>
    <w:p w14:paraId="327F9F7A" w14:textId="77777777" w:rsidR="005D0E55" w:rsidRPr="00BB2F74" w:rsidRDefault="005D0E55" w:rsidP="005D0E55">
      <w:pPr>
        <w:spacing w:after="0" w:line="240" w:lineRule="auto"/>
        <w:rPr>
          <w:rFonts w:ascii="Garamond" w:hAnsi="Garamond"/>
          <w:lang w:val="ru-RU"/>
        </w:rPr>
      </w:pPr>
      <w:r>
        <w:rPr>
          <w:rFonts w:ascii="Garamond" w:hAnsi="Garamond"/>
          <w:lang w:val="ru-RU"/>
        </w:rPr>
        <w:t>Фонд</w:t>
      </w:r>
      <w:r w:rsidRPr="00BB2F74">
        <w:rPr>
          <w:rFonts w:ascii="Garamond" w:hAnsi="Garamond"/>
          <w:lang w:val="ru-RU"/>
        </w:rPr>
        <w:t xml:space="preserve"> </w:t>
      </w:r>
      <w:r>
        <w:rPr>
          <w:rFonts w:ascii="Garamond" w:hAnsi="Garamond"/>
          <w:lang w:val="ru-RU"/>
        </w:rPr>
        <w:t>быстрого</w:t>
      </w:r>
      <w:r w:rsidRPr="00BB2F74">
        <w:rPr>
          <w:rFonts w:ascii="Garamond" w:hAnsi="Garamond"/>
          <w:lang w:val="ru-RU"/>
        </w:rPr>
        <w:t xml:space="preserve"> </w:t>
      </w:r>
      <w:r>
        <w:rPr>
          <w:rFonts w:ascii="Garamond" w:hAnsi="Garamond"/>
          <w:lang w:val="ru-RU"/>
        </w:rPr>
        <w:t>реагирования</w:t>
      </w:r>
      <w:r w:rsidRPr="00BB2F74">
        <w:rPr>
          <w:rFonts w:ascii="Garamond" w:hAnsi="Garamond"/>
          <w:lang w:val="ru-RU"/>
        </w:rPr>
        <w:t xml:space="preserve"> рекомендует решение по заявке на основе вышеуказанного рассмотрения, критериев оценки и понимания текущих </w:t>
      </w:r>
      <w:r>
        <w:rPr>
          <w:rFonts w:ascii="Garamond" w:hAnsi="Garamond"/>
          <w:lang w:val="ru-RU"/>
        </w:rPr>
        <w:t>ситуации в странах Восточного соседства</w:t>
      </w:r>
      <w:r w:rsidRPr="00BB2F74">
        <w:rPr>
          <w:rFonts w:ascii="Garamond" w:hAnsi="Garamond"/>
          <w:lang w:val="ru-RU"/>
        </w:rPr>
        <w:t>.</w:t>
      </w:r>
    </w:p>
    <w:p w14:paraId="6515E42F" w14:textId="77777777" w:rsidR="005D0E55" w:rsidRPr="009608EE" w:rsidRDefault="005D0E55" w:rsidP="005D0E55">
      <w:pPr>
        <w:spacing w:after="0" w:line="240" w:lineRule="auto"/>
        <w:rPr>
          <w:rFonts w:ascii="Garamond" w:hAnsi="Garamond"/>
          <w:lang w:val="ru-RU"/>
        </w:rPr>
      </w:pPr>
    </w:p>
    <w:p w14:paraId="13DFC940" w14:textId="77777777" w:rsidR="005D0E55" w:rsidRPr="00D3665E" w:rsidRDefault="005D0E55" w:rsidP="005D0E55">
      <w:pPr>
        <w:spacing w:after="0" w:line="240" w:lineRule="auto"/>
        <w:rPr>
          <w:rFonts w:ascii="Garamond" w:hAnsi="Garamond"/>
          <w:lang w:val="en-GB"/>
        </w:rPr>
      </w:pPr>
      <w:proofErr w:type="spellStart"/>
      <w:r w:rsidRPr="00BB2F74">
        <w:rPr>
          <w:rFonts w:ascii="Garamond" w:hAnsi="Garamond"/>
          <w:lang w:val="en-GB"/>
        </w:rPr>
        <w:t>Критерии</w:t>
      </w:r>
      <w:proofErr w:type="spellEnd"/>
      <w:r w:rsidRPr="00BB2F74">
        <w:rPr>
          <w:rFonts w:ascii="Garamond" w:hAnsi="Garamond"/>
          <w:lang w:val="en-GB"/>
        </w:rPr>
        <w:t xml:space="preserve"> </w:t>
      </w:r>
      <w:proofErr w:type="spellStart"/>
      <w:r w:rsidRPr="00BB2F74">
        <w:rPr>
          <w:rFonts w:ascii="Garamond" w:hAnsi="Garamond"/>
          <w:lang w:val="en-GB"/>
        </w:rPr>
        <w:t>оценки</w:t>
      </w:r>
      <w:proofErr w:type="spellEnd"/>
      <w:r w:rsidRPr="00BB2F74">
        <w:rPr>
          <w:rFonts w:ascii="Garamond" w:hAnsi="Garamond"/>
          <w:lang w:val="en-GB"/>
        </w:rPr>
        <w:t xml:space="preserve"> </w:t>
      </w:r>
      <w:proofErr w:type="spellStart"/>
      <w:r w:rsidRPr="00BB2F74">
        <w:rPr>
          <w:rFonts w:ascii="Garamond" w:hAnsi="Garamond"/>
          <w:lang w:val="en-GB"/>
        </w:rPr>
        <w:t>следующие</w:t>
      </w:r>
      <w:proofErr w:type="spellEnd"/>
      <w:r w:rsidRPr="00D3665E">
        <w:rPr>
          <w:rFonts w:ascii="Garamond" w:hAnsi="Garamond"/>
          <w:lang w:val="en-GB"/>
        </w:rPr>
        <w:t>:</w:t>
      </w:r>
    </w:p>
    <w:p w14:paraId="0B385E7D" w14:textId="77777777" w:rsidR="005D0E55" w:rsidRPr="00BB2F74" w:rsidRDefault="005D0E55" w:rsidP="005D0E55">
      <w:pPr>
        <w:pStyle w:val="ListParagraph"/>
        <w:numPr>
          <w:ilvl w:val="0"/>
          <w:numId w:val="11"/>
        </w:numPr>
        <w:spacing w:after="0" w:line="240" w:lineRule="auto"/>
        <w:rPr>
          <w:rFonts w:ascii="Garamond" w:hAnsi="Garamond"/>
          <w:lang w:val="ru-RU"/>
        </w:rPr>
      </w:pPr>
      <w:r w:rsidRPr="00BB2F74">
        <w:rPr>
          <w:rFonts w:ascii="Garamond" w:hAnsi="Garamond"/>
          <w:lang w:val="ru-RU"/>
        </w:rPr>
        <w:t>Необходимость и срочность действий в контексте конкретной страны.</w:t>
      </w:r>
    </w:p>
    <w:p w14:paraId="0C8DAAC5" w14:textId="77777777" w:rsidR="005D0E55" w:rsidRPr="00BB2F74" w:rsidRDefault="005D0E55" w:rsidP="005D0E55">
      <w:pPr>
        <w:pStyle w:val="ListParagraph"/>
        <w:numPr>
          <w:ilvl w:val="0"/>
          <w:numId w:val="11"/>
        </w:numPr>
        <w:spacing w:after="0" w:line="240" w:lineRule="auto"/>
        <w:rPr>
          <w:rStyle w:val="eop"/>
          <w:rFonts w:ascii="Garamond" w:hAnsi="Garamond"/>
          <w:lang w:val="ru-RU"/>
        </w:rPr>
      </w:pPr>
      <w:r w:rsidRPr="00BB2F74">
        <w:rPr>
          <w:rStyle w:val="normaltextrun"/>
          <w:rFonts w:ascii="Garamond" w:hAnsi="Garamond"/>
          <w:color w:val="000000"/>
          <w:shd w:val="clear" w:color="auto" w:fill="FFFFFF"/>
          <w:lang w:val="ru-RU"/>
        </w:rPr>
        <w:t>Действия, признанные определенными целевыми группами как актуальные.</w:t>
      </w:r>
      <w:r w:rsidRPr="00D3665E">
        <w:rPr>
          <w:rStyle w:val="eop"/>
          <w:rFonts w:ascii="Garamond" w:hAnsi="Garamond"/>
          <w:color w:val="000000"/>
          <w:shd w:val="clear" w:color="auto" w:fill="FFFFFF"/>
          <w:lang w:val="en-GB"/>
        </w:rPr>
        <w:t> </w:t>
      </w:r>
    </w:p>
    <w:p w14:paraId="31DCF460" w14:textId="219DAB34" w:rsidR="005D0E55" w:rsidRPr="00AD1EE8" w:rsidRDefault="005D0E55" w:rsidP="005D0E55">
      <w:pPr>
        <w:pStyle w:val="ListParagraph"/>
        <w:numPr>
          <w:ilvl w:val="0"/>
          <w:numId w:val="11"/>
        </w:numPr>
        <w:spacing w:after="0" w:line="240" w:lineRule="auto"/>
        <w:rPr>
          <w:rStyle w:val="eop"/>
          <w:rFonts w:ascii="Garamond" w:hAnsi="Garamond"/>
          <w:lang w:val="ru-RU"/>
        </w:rPr>
      </w:pPr>
      <w:r w:rsidRPr="00AD1EE8">
        <w:rPr>
          <w:rFonts w:ascii="Garamond" w:hAnsi="Garamond"/>
          <w:lang w:val="ru-RU"/>
        </w:rPr>
        <w:t xml:space="preserve">Опыт команды </w:t>
      </w:r>
      <w:r>
        <w:rPr>
          <w:rFonts w:ascii="Garamond" w:hAnsi="Garamond"/>
          <w:lang w:val="ru-RU"/>
        </w:rPr>
        <w:t>заявителей</w:t>
      </w:r>
      <w:r w:rsidRPr="00AD1EE8">
        <w:rPr>
          <w:rFonts w:ascii="Garamond" w:hAnsi="Garamond"/>
          <w:lang w:val="ru-RU"/>
        </w:rPr>
        <w:t xml:space="preserve"> в соответствующих темах (молодежь, </w:t>
      </w:r>
      <w:r w:rsidR="00CF1952">
        <w:rPr>
          <w:rFonts w:ascii="Garamond" w:hAnsi="Garamond"/>
          <w:lang w:val="ru-RU"/>
        </w:rPr>
        <w:t>медиа</w:t>
      </w:r>
      <w:r w:rsidRPr="00AD1EE8">
        <w:rPr>
          <w:rFonts w:ascii="Garamond" w:hAnsi="Garamond"/>
          <w:lang w:val="ru-RU"/>
        </w:rPr>
        <w:t>, культура, рынок труда, окружающая среда и климат, гендер).</w:t>
      </w:r>
      <w:r w:rsidRPr="00D3665E">
        <w:rPr>
          <w:rStyle w:val="eop"/>
          <w:rFonts w:ascii="Garamond" w:hAnsi="Garamond"/>
          <w:color w:val="000000"/>
          <w:shd w:val="clear" w:color="auto" w:fill="FFFFFF"/>
          <w:lang w:val="en-GB"/>
        </w:rPr>
        <w:t> </w:t>
      </w:r>
    </w:p>
    <w:p w14:paraId="0497D22F" w14:textId="4082D2A5" w:rsidR="005D0E55" w:rsidRPr="00AD1EE8" w:rsidRDefault="005D0E55" w:rsidP="005D0E55">
      <w:pPr>
        <w:pStyle w:val="ListParagraph"/>
        <w:numPr>
          <w:ilvl w:val="0"/>
          <w:numId w:val="11"/>
        </w:numPr>
        <w:spacing w:after="0" w:line="240" w:lineRule="auto"/>
        <w:rPr>
          <w:rStyle w:val="eop"/>
          <w:rFonts w:ascii="Garamond" w:hAnsi="Garamond"/>
          <w:lang w:val="ru-RU"/>
        </w:rPr>
      </w:pPr>
      <w:r w:rsidRPr="00AD1EE8">
        <w:rPr>
          <w:rStyle w:val="normaltextrun"/>
          <w:rFonts w:ascii="Garamond" w:hAnsi="Garamond"/>
          <w:color w:val="000000"/>
          <w:shd w:val="clear" w:color="auto" w:fill="FFFFFF"/>
          <w:lang w:val="ru-RU"/>
        </w:rPr>
        <w:t>Интеграция подхода,</w:t>
      </w:r>
      <w:r>
        <w:rPr>
          <w:rStyle w:val="normaltextrun"/>
          <w:rFonts w:ascii="Garamond" w:hAnsi="Garamond"/>
          <w:color w:val="000000"/>
          <w:shd w:val="clear" w:color="auto" w:fill="FFFFFF"/>
          <w:lang w:val="ru-RU"/>
        </w:rPr>
        <w:t xml:space="preserve"> основанного на правах человека,</w:t>
      </w:r>
      <w:r w:rsidRPr="00AD1EE8">
        <w:rPr>
          <w:rStyle w:val="normaltextrun"/>
          <w:rFonts w:ascii="Garamond" w:hAnsi="Garamond"/>
          <w:color w:val="000000"/>
          <w:shd w:val="clear" w:color="auto" w:fill="FFFFFF"/>
          <w:lang w:val="ru-RU"/>
        </w:rPr>
        <w:t xml:space="preserve"> гендерных аспектов, инклюзивности и </w:t>
      </w:r>
      <w:proofErr w:type="gramStart"/>
      <w:r w:rsidRPr="00AD1EE8">
        <w:rPr>
          <w:rStyle w:val="normaltextrun"/>
          <w:rFonts w:ascii="Garamond" w:hAnsi="Garamond"/>
          <w:color w:val="000000"/>
          <w:shd w:val="clear" w:color="auto" w:fill="FFFFFF"/>
          <w:lang w:val="ru-RU"/>
        </w:rPr>
        <w:t>т.д.</w:t>
      </w:r>
      <w:proofErr w:type="gramEnd"/>
    </w:p>
    <w:p w14:paraId="4F66F73E" w14:textId="77777777" w:rsidR="005D0E55" w:rsidRPr="0065414D" w:rsidRDefault="005D0E55" w:rsidP="005D0E55">
      <w:pPr>
        <w:pStyle w:val="ListParagraph"/>
        <w:numPr>
          <w:ilvl w:val="0"/>
          <w:numId w:val="11"/>
        </w:numPr>
        <w:spacing w:after="0" w:line="240" w:lineRule="auto"/>
        <w:rPr>
          <w:rStyle w:val="eop"/>
          <w:rFonts w:ascii="Garamond" w:hAnsi="Garamond"/>
          <w:lang w:val="en-GB"/>
        </w:rPr>
      </w:pPr>
      <w:r>
        <w:rPr>
          <w:rStyle w:val="normaltextrun"/>
          <w:rFonts w:ascii="Garamond" w:hAnsi="Garamond"/>
          <w:color w:val="000000"/>
          <w:shd w:val="clear" w:color="auto" w:fill="FFFFFF"/>
          <w:lang w:val="ru-RU"/>
        </w:rPr>
        <w:t>Понятная логика интервенции</w:t>
      </w:r>
      <w:r w:rsidRPr="009608EE">
        <w:rPr>
          <w:rStyle w:val="normaltextrun"/>
          <w:rFonts w:ascii="Garamond" w:hAnsi="Garamond"/>
          <w:color w:val="000000"/>
          <w:shd w:val="clear" w:color="auto" w:fill="FFFFFF"/>
          <w:lang w:val="en-GB"/>
        </w:rPr>
        <w:t>.</w:t>
      </w:r>
    </w:p>
    <w:p w14:paraId="5FB3CFD6" w14:textId="77777777" w:rsidR="005D0E55" w:rsidRPr="00D3665E" w:rsidRDefault="005D0E55" w:rsidP="005D0E55">
      <w:pPr>
        <w:pStyle w:val="ListParagraph"/>
        <w:numPr>
          <w:ilvl w:val="0"/>
          <w:numId w:val="11"/>
        </w:numPr>
        <w:spacing w:after="0" w:line="240" w:lineRule="auto"/>
        <w:rPr>
          <w:rStyle w:val="normaltextrun"/>
          <w:rFonts w:ascii="Garamond" w:hAnsi="Garamond"/>
          <w:lang w:val="en-GB"/>
        </w:rPr>
      </w:pPr>
      <w:proofErr w:type="spellStart"/>
      <w:r w:rsidRPr="009608EE">
        <w:rPr>
          <w:rStyle w:val="normaltextrun"/>
          <w:rFonts w:ascii="Garamond" w:hAnsi="Garamond"/>
          <w:color w:val="000000"/>
          <w:shd w:val="clear" w:color="auto" w:fill="FFFFFF"/>
          <w:lang w:val="en-GB"/>
        </w:rPr>
        <w:t>Оценка</w:t>
      </w:r>
      <w:proofErr w:type="spellEnd"/>
      <w:r w:rsidRPr="009608EE">
        <w:rPr>
          <w:rStyle w:val="normaltextrun"/>
          <w:rFonts w:ascii="Garamond" w:hAnsi="Garamond"/>
          <w:color w:val="000000"/>
          <w:shd w:val="clear" w:color="auto" w:fill="FFFFFF"/>
          <w:lang w:val="en-GB"/>
        </w:rPr>
        <w:t xml:space="preserve"> </w:t>
      </w:r>
      <w:proofErr w:type="spellStart"/>
      <w:r w:rsidRPr="009608EE">
        <w:rPr>
          <w:rStyle w:val="normaltextrun"/>
          <w:rFonts w:ascii="Garamond" w:hAnsi="Garamond"/>
          <w:color w:val="000000"/>
          <w:shd w:val="clear" w:color="auto" w:fill="FFFFFF"/>
          <w:lang w:val="en-GB"/>
        </w:rPr>
        <w:t>рисков</w:t>
      </w:r>
      <w:proofErr w:type="spellEnd"/>
      <w:r w:rsidRPr="009608EE">
        <w:rPr>
          <w:rStyle w:val="normaltextrun"/>
          <w:rFonts w:ascii="Garamond" w:hAnsi="Garamond"/>
          <w:color w:val="000000"/>
          <w:shd w:val="clear" w:color="auto" w:fill="FFFFFF"/>
          <w:lang w:val="en-GB"/>
        </w:rPr>
        <w:t xml:space="preserve">, </w:t>
      </w:r>
      <w:proofErr w:type="spellStart"/>
      <w:r w:rsidRPr="009608EE">
        <w:rPr>
          <w:rStyle w:val="normaltextrun"/>
          <w:rFonts w:ascii="Garamond" w:hAnsi="Garamond"/>
          <w:color w:val="000000"/>
          <w:shd w:val="clear" w:color="auto" w:fill="FFFFFF"/>
          <w:lang w:val="en-GB"/>
        </w:rPr>
        <w:t>включая</w:t>
      </w:r>
      <w:proofErr w:type="spellEnd"/>
      <w:r w:rsidRPr="009608EE">
        <w:rPr>
          <w:rStyle w:val="normaltextrun"/>
          <w:rFonts w:ascii="Garamond" w:hAnsi="Garamond"/>
          <w:color w:val="000000"/>
          <w:shd w:val="clear" w:color="auto" w:fill="FFFFFF"/>
          <w:lang w:val="en-GB"/>
        </w:rPr>
        <w:t xml:space="preserve"> </w:t>
      </w:r>
      <w:proofErr w:type="spellStart"/>
      <w:r w:rsidRPr="009608EE">
        <w:rPr>
          <w:rStyle w:val="normaltextrun"/>
          <w:rFonts w:ascii="Garamond" w:hAnsi="Garamond"/>
          <w:color w:val="000000"/>
          <w:shd w:val="clear" w:color="auto" w:fill="FFFFFF"/>
          <w:lang w:val="en-GB"/>
        </w:rPr>
        <w:t>безопасность</w:t>
      </w:r>
      <w:proofErr w:type="spellEnd"/>
      <w:r w:rsidRPr="00D3665E">
        <w:rPr>
          <w:rStyle w:val="normaltextrun"/>
          <w:rFonts w:ascii="Garamond" w:hAnsi="Garamond"/>
          <w:color w:val="000000"/>
          <w:shd w:val="clear" w:color="auto" w:fill="FFFFFF"/>
          <w:lang w:val="en-GB"/>
        </w:rPr>
        <w:t>.</w:t>
      </w:r>
    </w:p>
    <w:p w14:paraId="7C7902B7" w14:textId="77777777" w:rsidR="00FC4C69" w:rsidRDefault="00FC4C69" w:rsidP="00FC4C69">
      <w:pPr>
        <w:pStyle w:val="ListParagraph"/>
        <w:numPr>
          <w:ilvl w:val="0"/>
          <w:numId w:val="14"/>
        </w:numPr>
        <w:spacing w:line="256" w:lineRule="auto"/>
        <w:jc w:val="both"/>
        <w:rPr>
          <w:rFonts w:ascii="Garamond" w:hAnsi="Garamond" w:cstheme="minorHAnsi"/>
          <w:lang w:val="ru-RU"/>
        </w:rPr>
      </w:pPr>
      <w:r>
        <w:rPr>
          <w:rFonts w:ascii="Garamond" w:hAnsi="Garamond" w:cstheme="minorHAnsi"/>
          <w:lang w:val="ru-RU"/>
        </w:rPr>
        <w:t xml:space="preserve">Проект является актуальным и дополняет другие подобные интервенции, избегая прямого дублирования. </w:t>
      </w:r>
    </w:p>
    <w:p w14:paraId="496A318C" w14:textId="77777777" w:rsidR="00FC4C69" w:rsidRDefault="00FC4C69" w:rsidP="00FC4C69">
      <w:pPr>
        <w:pStyle w:val="ListParagraph"/>
        <w:numPr>
          <w:ilvl w:val="0"/>
          <w:numId w:val="14"/>
        </w:numPr>
        <w:spacing w:line="256" w:lineRule="auto"/>
        <w:jc w:val="both"/>
        <w:rPr>
          <w:rFonts w:ascii="Garamond" w:hAnsi="Garamond" w:cstheme="minorHAnsi"/>
          <w:lang w:val="en-GB"/>
        </w:rPr>
      </w:pPr>
      <w:r>
        <w:rPr>
          <w:rFonts w:ascii="Garamond" w:hAnsi="Garamond" w:cstheme="minorHAnsi"/>
          <w:lang w:val="ru-RU"/>
        </w:rPr>
        <w:t>Перспективы устойчивости.</w:t>
      </w:r>
    </w:p>
    <w:p w14:paraId="7201FA9D" w14:textId="77777777" w:rsidR="00E46FA8" w:rsidRPr="00E46FA8" w:rsidRDefault="00FC4C69" w:rsidP="00E46FA8">
      <w:pPr>
        <w:pStyle w:val="ListParagraph"/>
        <w:numPr>
          <w:ilvl w:val="0"/>
          <w:numId w:val="14"/>
        </w:numPr>
        <w:spacing w:line="256" w:lineRule="auto"/>
        <w:jc w:val="both"/>
        <w:rPr>
          <w:rFonts w:ascii="Garamond" w:hAnsi="Garamond" w:cstheme="minorHAnsi"/>
          <w:lang w:val="en-GB"/>
        </w:rPr>
      </w:pPr>
      <w:r>
        <w:rPr>
          <w:rFonts w:ascii="Garamond" w:hAnsi="Garamond" w:cstheme="minorHAnsi"/>
          <w:lang w:val="ru-RU"/>
        </w:rPr>
        <w:t>Опыт команды-заявителя.</w:t>
      </w:r>
    </w:p>
    <w:p w14:paraId="3BD58CAC" w14:textId="56D4DEA0" w:rsidR="005D0E55" w:rsidRPr="00621E74" w:rsidRDefault="00FC4C69" w:rsidP="00E46FA8">
      <w:pPr>
        <w:pStyle w:val="ListParagraph"/>
        <w:numPr>
          <w:ilvl w:val="0"/>
          <w:numId w:val="14"/>
        </w:numPr>
        <w:spacing w:line="256" w:lineRule="auto"/>
        <w:jc w:val="both"/>
        <w:rPr>
          <w:rFonts w:ascii="Garamond" w:hAnsi="Garamond" w:cstheme="minorHAnsi"/>
          <w:lang w:val="ru-RU"/>
        </w:rPr>
      </w:pPr>
      <w:r w:rsidRPr="00E46FA8">
        <w:rPr>
          <w:rFonts w:ascii="Garamond" w:hAnsi="Garamond" w:cstheme="minorHAnsi"/>
          <w:lang w:val="ru-RU"/>
        </w:rPr>
        <w:t xml:space="preserve">Прозрачность бюджета - включая четкую эфективность затрат, заработную плату и </w:t>
      </w:r>
      <w:proofErr w:type="gramStart"/>
      <w:r w:rsidRPr="00E46FA8">
        <w:rPr>
          <w:rFonts w:ascii="Garamond" w:hAnsi="Garamond" w:cstheme="minorHAnsi"/>
          <w:lang w:val="ru-RU"/>
        </w:rPr>
        <w:t>т.</w:t>
      </w:r>
      <w:r w:rsidR="00246520">
        <w:rPr>
          <w:rFonts w:ascii="Garamond" w:hAnsi="Garamond" w:cstheme="minorHAnsi"/>
          <w:lang w:val="ru-RU"/>
        </w:rPr>
        <w:t>д.</w:t>
      </w:r>
      <w:proofErr w:type="gramEnd"/>
    </w:p>
    <w:p w14:paraId="3011129F" w14:textId="77777777" w:rsidR="000C3076" w:rsidRPr="00621E74" w:rsidRDefault="000C3076" w:rsidP="00D3665E">
      <w:pPr>
        <w:spacing w:after="0" w:line="240" w:lineRule="auto"/>
        <w:rPr>
          <w:rFonts w:ascii="Garamond" w:hAnsi="Garamond"/>
          <w:lang w:val="ru-RU"/>
        </w:rPr>
      </w:pPr>
    </w:p>
    <w:p w14:paraId="1A04374E" w14:textId="2EE7E3C6" w:rsidR="00FE4EC3" w:rsidRPr="00621E74" w:rsidRDefault="007167E1" w:rsidP="00D3665E">
      <w:pPr>
        <w:spacing w:after="0" w:line="240" w:lineRule="auto"/>
        <w:rPr>
          <w:rFonts w:ascii="Garamond" w:hAnsi="Garamond"/>
          <w:lang w:val="ru-RU"/>
        </w:rPr>
      </w:pPr>
      <w:r>
        <w:rPr>
          <w:rFonts w:ascii="Garamond" w:hAnsi="Garamond"/>
          <w:lang w:val="ru-RU"/>
        </w:rPr>
        <w:t xml:space="preserve">Окончательное решение и </w:t>
      </w:r>
      <w:r w:rsidR="00FF5C9C">
        <w:rPr>
          <w:rFonts w:ascii="Garamond" w:hAnsi="Garamond"/>
          <w:lang w:val="ru-RU"/>
        </w:rPr>
        <w:t>приоритетность заявок</w:t>
      </w:r>
      <w:r w:rsidR="00F30748" w:rsidRPr="00621E74">
        <w:rPr>
          <w:lang w:val="ru-RU"/>
        </w:rPr>
        <w:t xml:space="preserve"> </w:t>
      </w:r>
      <w:r w:rsidR="00F30748" w:rsidRPr="00621E74">
        <w:rPr>
          <w:rFonts w:ascii="Garamond" w:hAnsi="Garamond"/>
          <w:lang w:val="ru-RU"/>
        </w:rPr>
        <w:t>определяется независим</w:t>
      </w:r>
      <w:r w:rsidR="00FF5C9C">
        <w:rPr>
          <w:rFonts w:ascii="Garamond" w:hAnsi="Garamond"/>
          <w:lang w:val="ru-RU"/>
        </w:rPr>
        <w:t>ой</w:t>
      </w:r>
      <w:r w:rsidR="00F30748" w:rsidRPr="00621E74">
        <w:rPr>
          <w:rFonts w:ascii="Garamond" w:hAnsi="Garamond"/>
          <w:lang w:val="ru-RU"/>
        </w:rPr>
        <w:t xml:space="preserve"> </w:t>
      </w:r>
      <w:r w:rsidR="00FF5C9C">
        <w:rPr>
          <w:rFonts w:ascii="Garamond" w:hAnsi="Garamond"/>
          <w:lang w:val="ru-RU"/>
        </w:rPr>
        <w:t>О</w:t>
      </w:r>
      <w:r w:rsidR="00F30748" w:rsidRPr="00621E74">
        <w:rPr>
          <w:rFonts w:ascii="Garamond" w:hAnsi="Garamond"/>
          <w:lang w:val="ru-RU"/>
        </w:rPr>
        <w:t>тборочн</w:t>
      </w:r>
      <w:r w:rsidR="00FF5C9C">
        <w:rPr>
          <w:rFonts w:ascii="Garamond" w:hAnsi="Garamond"/>
          <w:lang w:val="ru-RU"/>
        </w:rPr>
        <w:t>ой</w:t>
      </w:r>
      <w:r w:rsidR="00F30748" w:rsidRPr="00621E74">
        <w:rPr>
          <w:rFonts w:ascii="Garamond" w:hAnsi="Garamond"/>
          <w:lang w:val="ru-RU"/>
        </w:rPr>
        <w:t xml:space="preserve"> коми</w:t>
      </w:r>
      <w:r w:rsidR="00FF5C9C">
        <w:rPr>
          <w:rFonts w:ascii="Garamond" w:hAnsi="Garamond"/>
          <w:lang w:val="ru-RU"/>
        </w:rPr>
        <w:t>ссией</w:t>
      </w:r>
      <w:r w:rsidR="00F30748" w:rsidRPr="00621E74">
        <w:rPr>
          <w:rFonts w:ascii="Garamond" w:hAnsi="Garamond"/>
          <w:lang w:val="ru-RU"/>
        </w:rPr>
        <w:t>, состоящим из пяти независимых профессионалов с опытом работы в регионе, из приоритетных тематических областей (молодежь, медиа, культура, рынок труда, а также окружающей среды и климата) и партнерств гражданского общества в странах Восточного партнерства.</w:t>
      </w:r>
    </w:p>
    <w:p w14:paraId="2ECA6123" w14:textId="77777777" w:rsidR="005D0D2B" w:rsidRPr="00621E74" w:rsidRDefault="005D0D2B" w:rsidP="00D3665E">
      <w:pPr>
        <w:spacing w:after="0" w:line="240" w:lineRule="auto"/>
        <w:rPr>
          <w:rFonts w:ascii="Garamond" w:hAnsi="Garamond" w:cstheme="minorHAnsi"/>
          <w:lang w:val="ru-RU"/>
        </w:rPr>
      </w:pPr>
    </w:p>
    <w:p w14:paraId="24FD3F3A" w14:textId="695B61CF" w:rsidR="005D0D2B" w:rsidRPr="00621E74" w:rsidRDefault="00AA205C" w:rsidP="00D3665E">
      <w:pPr>
        <w:spacing w:after="0" w:line="240" w:lineRule="auto"/>
        <w:rPr>
          <w:rFonts w:ascii="Garamond" w:hAnsi="Garamond" w:cstheme="minorHAnsi"/>
          <w:lang w:val="ru-RU"/>
        </w:rPr>
      </w:pPr>
      <w:r w:rsidRPr="00621E74">
        <w:rPr>
          <w:rFonts w:ascii="Garamond" w:hAnsi="Garamond" w:cstheme="minorHAnsi"/>
          <w:lang w:val="ru-RU"/>
        </w:rPr>
        <w:t>Ниже представлена схема рабочего процесса</w:t>
      </w:r>
      <w:r w:rsidR="00D26DD5" w:rsidRPr="00621E74">
        <w:rPr>
          <w:rFonts w:ascii="Garamond" w:hAnsi="Garamond" w:cstheme="minorHAnsi"/>
          <w:lang w:val="ru-RU"/>
        </w:rPr>
        <w:t>.</w:t>
      </w:r>
    </w:p>
    <w:p w14:paraId="0C19DF9A" w14:textId="4F33FDD5" w:rsidR="00D26DD5" w:rsidRPr="00621E74" w:rsidRDefault="00D26DD5" w:rsidP="00D3665E">
      <w:pPr>
        <w:spacing w:after="0" w:line="240" w:lineRule="auto"/>
        <w:rPr>
          <w:rFonts w:ascii="Garamond" w:hAnsi="Garamond" w:cstheme="minorHAnsi"/>
          <w:lang w:val="ru-RU"/>
        </w:rPr>
      </w:pPr>
    </w:p>
    <w:p w14:paraId="2466A611" w14:textId="19F7250B" w:rsidR="00DE7916" w:rsidRPr="00621E74" w:rsidRDefault="00D26DD5" w:rsidP="00D3665E">
      <w:pPr>
        <w:spacing w:after="0" w:line="240" w:lineRule="auto"/>
        <w:rPr>
          <w:rFonts w:ascii="Garamond" w:hAnsi="Garamond" w:cstheme="minorHAnsi"/>
          <w:lang w:val="ru-RU"/>
        </w:rPr>
      </w:pPr>
      <w:r w:rsidRPr="00D3665E">
        <w:rPr>
          <w:rFonts w:ascii="Garamond" w:hAnsi="Garamond" w:cstheme="minorHAnsi"/>
          <w:noProof/>
          <w:lang w:eastAsia="da-DK"/>
        </w:rPr>
        <w:lastRenderedPageBreak/>
        <w:drawing>
          <wp:anchor distT="0" distB="0" distL="114300" distR="114300" simplePos="0" relativeHeight="251658240" behindDoc="0" locked="0" layoutInCell="1" allowOverlap="1" wp14:anchorId="658DF36D" wp14:editId="656D1116">
            <wp:simplePos x="0" y="0"/>
            <wp:positionH relativeFrom="margin">
              <wp:posOffset>-270510</wp:posOffset>
            </wp:positionH>
            <wp:positionV relativeFrom="paragraph">
              <wp:posOffset>259715</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44E3FE85" w14:textId="259E3ABD" w:rsidR="00D26DD5" w:rsidRPr="00621E74" w:rsidRDefault="007708C5" w:rsidP="00D26DD5">
      <w:pPr>
        <w:spacing w:after="0" w:line="240" w:lineRule="auto"/>
        <w:rPr>
          <w:rFonts w:ascii="Garamond" w:hAnsi="Garamond" w:cstheme="minorHAnsi"/>
          <w:lang w:val="ru-RU"/>
        </w:rPr>
      </w:pPr>
      <w:r w:rsidRPr="00621E74">
        <w:rPr>
          <w:rFonts w:ascii="Garamond" w:hAnsi="Garamond" w:cstheme="minorHAnsi"/>
          <w:lang w:val="ru-RU"/>
        </w:rPr>
        <w:t>Отборочной комиссией заявка направляется в Министерство иностранных дел Дании для процедуры отсутствия возражений, после чего</w:t>
      </w:r>
      <w:r w:rsidR="007676D8">
        <w:rPr>
          <w:rFonts w:ascii="Garamond" w:hAnsi="Garamond" w:cstheme="minorHAnsi"/>
          <w:lang w:val="ru-RU"/>
        </w:rPr>
        <w:t xml:space="preserve"> финансовые</w:t>
      </w:r>
      <w:r w:rsidRPr="00621E74">
        <w:rPr>
          <w:rFonts w:ascii="Garamond" w:hAnsi="Garamond" w:cstheme="minorHAnsi"/>
          <w:lang w:val="ru-RU"/>
        </w:rPr>
        <w:t xml:space="preserve"> средства выделяются через датскую </w:t>
      </w:r>
      <w:r w:rsidR="00E866A6">
        <w:rPr>
          <w:rFonts w:ascii="Garamond" w:hAnsi="Garamond" w:cstheme="minorHAnsi"/>
          <w:lang w:val="ru-RU"/>
        </w:rPr>
        <w:t>общественную организацию-партнера</w:t>
      </w:r>
      <w:r w:rsidRPr="00621E74">
        <w:rPr>
          <w:rFonts w:ascii="Garamond" w:hAnsi="Garamond" w:cstheme="minorHAnsi"/>
          <w:lang w:val="ru-RU"/>
        </w:rPr>
        <w:t>.</w:t>
      </w:r>
    </w:p>
    <w:p w14:paraId="588ED24A" w14:textId="69B5E8F5" w:rsidR="005A6A62" w:rsidRPr="00621E74" w:rsidRDefault="005A6A62" w:rsidP="00D26DD5">
      <w:pPr>
        <w:spacing w:after="0" w:line="240" w:lineRule="auto"/>
        <w:rPr>
          <w:rFonts w:ascii="Garamond" w:hAnsi="Garamond" w:cstheme="minorHAnsi"/>
          <w:lang w:val="ru-RU"/>
        </w:rPr>
      </w:pPr>
    </w:p>
    <w:p w14:paraId="1AFA05C5" w14:textId="77777777" w:rsidR="00C916D8" w:rsidRPr="00621E74" w:rsidRDefault="00C916D8" w:rsidP="00645863">
      <w:pPr>
        <w:spacing w:after="0" w:line="240" w:lineRule="auto"/>
        <w:rPr>
          <w:rFonts w:ascii="Garamond" w:eastAsiaTheme="majorEastAsia" w:hAnsi="Garamond" w:cstheme="majorBidi"/>
          <w:sz w:val="32"/>
          <w:szCs w:val="32"/>
          <w:lang w:val="ru-RU"/>
        </w:rPr>
      </w:pPr>
      <w:r w:rsidRPr="00621E74">
        <w:rPr>
          <w:rFonts w:ascii="Garamond" w:eastAsiaTheme="majorEastAsia" w:hAnsi="Garamond" w:cstheme="majorBidi"/>
          <w:sz w:val="32"/>
          <w:szCs w:val="32"/>
          <w:lang w:val="ru-RU"/>
        </w:rPr>
        <w:t>Заявки на меньшую сумму</w:t>
      </w:r>
    </w:p>
    <w:p w14:paraId="2B840ECF" w14:textId="033BBD7D" w:rsidR="005A6A62" w:rsidRPr="00E611D2" w:rsidRDefault="00205EC9" w:rsidP="00D26DD5">
      <w:pPr>
        <w:spacing w:after="0" w:line="240" w:lineRule="auto"/>
        <w:rPr>
          <w:rFonts w:ascii="Garamond" w:hAnsi="Garamond" w:cstheme="minorHAnsi"/>
          <w:lang w:val="ru-RU"/>
        </w:rPr>
      </w:pPr>
      <w:r w:rsidRPr="00205EC9">
        <w:rPr>
          <w:rFonts w:ascii="Garamond" w:hAnsi="Garamond" w:cstheme="minorHAnsi"/>
          <w:lang w:val="ru-RU"/>
        </w:rPr>
        <w:t>Для заявок на гранты до 50 000 датских крон, Отборочная комиссия назначает двух представителей</w:t>
      </w:r>
      <w:r w:rsidR="00BC08EC">
        <w:rPr>
          <w:rFonts w:ascii="Garamond" w:hAnsi="Garamond" w:cstheme="minorHAnsi"/>
          <w:lang w:val="ru-RU"/>
        </w:rPr>
        <w:t>.</w:t>
      </w:r>
      <w:r w:rsidRPr="00205EC9">
        <w:rPr>
          <w:rFonts w:ascii="Garamond" w:hAnsi="Garamond" w:cstheme="minorHAnsi"/>
          <w:lang w:val="ru-RU"/>
        </w:rPr>
        <w:t xml:space="preserve"> </w:t>
      </w:r>
      <w:r w:rsidR="00DD2EC2">
        <w:rPr>
          <w:rFonts w:ascii="Garamond" w:hAnsi="Garamond" w:cstheme="minorHAnsi"/>
          <w:lang w:val="ru-RU"/>
        </w:rPr>
        <w:t xml:space="preserve">Отборочная комиссия </w:t>
      </w:r>
      <w:r w:rsidR="007D31D6">
        <w:rPr>
          <w:rFonts w:ascii="Garamond" w:hAnsi="Garamond" w:cstheme="minorHAnsi"/>
          <w:lang w:val="ru-RU"/>
        </w:rPr>
        <w:t xml:space="preserve">должна производить </w:t>
      </w:r>
      <w:r w:rsidR="007D31D6" w:rsidRPr="00621E74">
        <w:rPr>
          <w:rFonts w:ascii="Garamond" w:hAnsi="Garamond" w:cstheme="minorHAnsi"/>
          <w:lang w:val="ru-RU"/>
        </w:rPr>
        <w:t xml:space="preserve">замену представителей не реже одного раза в три месяца или </w:t>
      </w:r>
      <w:r w:rsidR="00793DD2">
        <w:rPr>
          <w:rFonts w:ascii="Garamond" w:hAnsi="Garamond" w:cstheme="minorHAnsi"/>
          <w:lang w:val="ru-RU"/>
        </w:rPr>
        <w:t>чаще</w:t>
      </w:r>
      <w:r w:rsidR="005A6A62" w:rsidRPr="00621E74">
        <w:rPr>
          <w:rFonts w:ascii="Garamond" w:hAnsi="Garamond" w:cstheme="minorHAnsi"/>
          <w:lang w:val="ru-RU"/>
        </w:rPr>
        <w:t xml:space="preserve">. </w:t>
      </w:r>
      <w:r w:rsidR="00E611D2" w:rsidRPr="00621E74">
        <w:rPr>
          <w:rFonts w:ascii="Garamond" w:hAnsi="Garamond" w:cstheme="minorHAnsi"/>
          <w:lang w:val="ru-RU"/>
        </w:rPr>
        <w:t xml:space="preserve">Эти два </w:t>
      </w:r>
      <w:r w:rsidR="007D31D6">
        <w:rPr>
          <w:rFonts w:ascii="Garamond" w:hAnsi="Garamond" w:cstheme="minorHAnsi"/>
          <w:lang w:val="ru-RU"/>
        </w:rPr>
        <w:t>представителя</w:t>
      </w:r>
      <w:r w:rsidR="00E611D2" w:rsidRPr="00621E74">
        <w:rPr>
          <w:rFonts w:ascii="Garamond" w:hAnsi="Garamond" w:cstheme="minorHAnsi"/>
          <w:lang w:val="ru-RU"/>
        </w:rPr>
        <w:t xml:space="preserve"> </w:t>
      </w:r>
      <w:r w:rsidR="00E611D2">
        <w:rPr>
          <w:rFonts w:ascii="Garamond" w:hAnsi="Garamond" w:cstheme="minorHAnsi"/>
          <w:lang w:val="ru-RU"/>
        </w:rPr>
        <w:t>О</w:t>
      </w:r>
      <w:r w:rsidR="00E611D2" w:rsidRPr="00621E74">
        <w:rPr>
          <w:rFonts w:ascii="Garamond" w:hAnsi="Garamond" w:cstheme="minorHAnsi"/>
          <w:lang w:val="ru-RU"/>
        </w:rPr>
        <w:t>тборочно</w:t>
      </w:r>
      <w:r w:rsidR="00E611D2">
        <w:rPr>
          <w:rFonts w:ascii="Garamond" w:hAnsi="Garamond" w:cstheme="minorHAnsi"/>
          <w:lang w:val="ru-RU"/>
        </w:rPr>
        <w:t>й</w:t>
      </w:r>
      <w:r w:rsidR="00E611D2" w:rsidRPr="00621E74">
        <w:rPr>
          <w:rFonts w:ascii="Garamond" w:hAnsi="Garamond" w:cstheme="minorHAnsi"/>
          <w:lang w:val="ru-RU"/>
        </w:rPr>
        <w:t xml:space="preserve"> коми</w:t>
      </w:r>
      <w:r w:rsidR="00E611D2">
        <w:rPr>
          <w:rFonts w:ascii="Garamond" w:hAnsi="Garamond" w:cstheme="minorHAnsi"/>
          <w:lang w:val="ru-RU"/>
        </w:rPr>
        <w:t>ссии</w:t>
      </w:r>
      <w:r w:rsidR="00E611D2" w:rsidRPr="00621E74">
        <w:rPr>
          <w:rFonts w:ascii="Garamond" w:hAnsi="Garamond" w:cstheme="minorHAnsi"/>
          <w:lang w:val="ru-RU"/>
        </w:rPr>
        <w:t xml:space="preserve"> должны решить, будет ли удовлетворена заявка</w:t>
      </w:r>
      <w:r w:rsidR="00E611D2">
        <w:rPr>
          <w:rFonts w:ascii="Garamond" w:hAnsi="Garamond" w:cstheme="minorHAnsi"/>
          <w:lang w:val="ru-RU"/>
        </w:rPr>
        <w:t>.</w:t>
      </w:r>
    </w:p>
    <w:p w14:paraId="029C98A5" w14:textId="77777777" w:rsidR="00E611D2" w:rsidRPr="00621E74" w:rsidRDefault="00E611D2" w:rsidP="00D26DD5">
      <w:pPr>
        <w:spacing w:after="0" w:line="240" w:lineRule="auto"/>
        <w:rPr>
          <w:rFonts w:ascii="Garamond" w:hAnsi="Garamond" w:cstheme="minorHAnsi"/>
          <w:lang w:val="ru-RU"/>
        </w:rPr>
      </w:pPr>
    </w:p>
    <w:p w14:paraId="2B3B5FCC" w14:textId="13BF2EAE" w:rsidR="001841A7" w:rsidRPr="00246520" w:rsidRDefault="001841A7" w:rsidP="00645863">
      <w:pPr>
        <w:rPr>
          <w:rFonts w:ascii="Garamond" w:hAnsi="Garamond" w:cs="Calibri"/>
          <w:lang w:val="ru-RU"/>
        </w:rPr>
      </w:pPr>
      <w:r w:rsidRPr="00246520">
        <w:rPr>
          <w:rFonts w:ascii="Garamond" w:hAnsi="Garamond" w:cs="Calibri"/>
          <w:lang w:val="ru-RU"/>
        </w:rPr>
        <w:t xml:space="preserve">В соответствии с </w:t>
      </w:r>
      <w:r w:rsidR="00246520">
        <w:rPr>
          <w:rFonts w:ascii="Garamond" w:hAnsi="Garamond" w:cs="Calibri"/>
          <w:lang w:val="ru-RU"/>
        </w:rPr>
        <w:t xml:space="preserve">пунктом </w:t>
      </w:r>
      <w:r w:rsidRPr="00246520">
        <w:rPr>
          <w:rFonts w:ascii="Garamond" w:hAnsi="Garamond" w:cs="Calibri"/>
          <w:lang w:val="en-GB"/>
        </w:rPr>
        <w:t>C</w:t>
      </w:r>
      <w:r w:rsidRPr="00246520">
        <w:rPr>
          <w:rFonts w:ascii="Garamond" w:hAnsi="Garamond" w:cs="Calibri"/>
          <w:lang w:val="ru-RU"/>
        </w:rPr>
        <w:t xml:space="preserve">) </w:t>
      </w:r>
      <w:r w:rsidR="00A43D9E" w:rsidRPr="00246520">
        <w:rPr>
          <w:rFonts w:ascii="Garamond" w:hAnsi="Garamond" w:cs="Calibri"/>
          <w:lang w:val="ru-RU"/>
        </w:rPr>
        <w:t>Средства для экстренной помощи физическим лицам и группам под угрозой</w:t>
      </w:r>
      <w:r w:rsidRPr="00246520">
        <w:rPr>
          <w:rFonts w:ascii="Garamond" w:hAnsi="Garamond" w:cs="Calibri"/>
          <w:lang w:val="ru-RU"/>
        </w:rPr>
        <w:t xml:space="preserve">, </w:t>
      </w:r>
      <w:r w:rsidR="00F61C6C" w:rsidRPr="00246520">
        <w:rPr>
          <w:rFonts w:ascii="Garamond" w:hAnsi="Garamond" w:cs="Calibri"/>
          <w:lang w:val="ru-RU"/>
        </w:rPr>
        <w:t>Фонд быстрого реагирования</w:t>
      </w:r>
      <w:r w:rsidRPr="00246520">
        <w:rPr>
          <w:rFonts w:ascii="Garamond" w:hAnsi="Garamond" w:cs="Calibri"/>
          <w:lang w:val="ru-RU"/>
        </w:rPr>
        <w:t xml:space="preserve"> обеспечивает ускоренный процесс, когда один член Отборочной комиссии и один </w:t>
      </w:r>
      <w:r w:rsidR="003772AB" w:rsidRPr="00246520">
        <w:rPr>
          <w:rFonts w:ascii="Garamond" w:hAnsi="Garamond" w:cs="Calibri"/>
          <w:lang w:val="ru-RU"/>
        </w:rPr>
        <w:t>эксперт</w:t>
      </w:r>
      <w:r w:rsidRPr="00246520">
        <w:rPr>
          <w:rFonts w:ascii="Garamond" w:hAnsi="Garamond" w:cs="Calibri"/>
          <w:lang w:val="ru-RU"/>
        </w:rPr>
        <w:t xml:space="preserve"> или, если это невозможно, по крайней мере два человека из административной группы </w:t>
      </w:r>
      <w:r w:rsidR="00341999" w:rsidRPr="00246520">
        <w:rPr>
          <w:rFonts w:ascii="Garamond" w:hAnsi="Garamond" w:cs="Calibri"/>
          <w:lang w:val="ru-RU"/>
        </w:rPr>
        <w:t>Нового фонда демократии</w:t>
      </w:r>
      <w:r w:rsidRPr="00246520">
        <w:rPr>
          <w:rFonts w:ascii="Garamond" w:hAnsi="Garamond" w:cs="Calibri"/>
          <w:lang w:val="ru-RU"/>
        </w:rPr>
        <w:t xml:space="preserve"> одобряют заявку параллельно с процедурой отсутствия возражений Министерства иностранных дел Дании. В этих случаях </w:t>
      </w:r>
      <w:r w:rsidR="0054704F" w:rsidRPr="00246520">
        <w:rPr>
          <w:rFonts w:ascii="Garamond" w:hAnsi="Garamond" w:cs="Calibri"/>
          <w:lang w:val="ru-RU"/>
        </w:rPr>
        <w:t>заявки</w:t>
      </w:r>
      <w:r w:rsidR="00974E09" w:rsidRPr="00246520">
        <w:rPr>
          <w:rFonts w:ascii="Garamond" w:hAnsi="Garamond" w:cs="Calibri"/>
          <w:lang w:val="ru-RU"/>
        </w:rPr>
        <w:t xml:space="preserve"> и бюджет</w:t>
      </w:r>
      <w:r w:rsidRPr="00246520">
        <w:rPr>
          <w:rFonts w:ascii="Garamond" w:hAnsi="Garamond" w:cs="Calibri"/>
          <w:lang w:val="ru-RU"/>
        </w:rPr>
        <w:t xml:space="preserve"> могут быть </w:t>
      </w:r>
      <w:r w:rsidR="004715B2" w:rsidRPr="00246520">
        <w:rPr>
          <w:rFonts w:ascii="Garamond" w:hAnsi="Garamond" w:cs="Calibri"/>
          <w:lang w:val="ru-RU"/>
        </w:rPr>
        <w:t>составлены</w:t>
      </w:r>
      <w:r w:rsidR="00974E09" w:rsidRPr="00246520">
        <w:rPr>
          <w:rFonts w:ascii="Garamond" w:hAnsi="Garamond" w:cs="Calibri"/>
          <w:lang w:val="ru-RU"/>
        </w:rPr>
        <w:t xml:space="preserve"> </w:t>
      </w:r>
      <w:r w:rsidR="004715B2" w:rsidRPr="00246520">
        <w:rPr>
          <w:rFonts w:ascii="Garamond" w:hAnsi="Garamond" w:cs="Calibri"/>
          <w:lang w:val="ru-RU"/>
        </w:rPr>
        <w:t>без деталей</w:t>
      </w:r>
      <w:r w:rsidRPr="00246520">
        <w:rPr>
          <w:rFonts w:ascii="Garamond" w:hAnsi="Garamond" w:cs="Calibri"/>
          <w:lang w:val="ru-RU"/>
        </w:rPr>
        <w:t>. Это относится к заявкам на гранты 1) до 200 000 датских крон или 2)</w:t>
      </w:r>
      <w:r w:rsidR="00F5369D" w:rsidRPr="00246520">
        <w:rPr>
          <w:rFonts w:ascii="Garamond" w:hAnsi="Garamond" w:cs="Calibri"/>
          <w:lang w:val="ru-RU"/>
        </w:rPr>
        <w:t xml:space="preserve"> от</w:t>
      </w:r>
      <w:r w:rsidRPr="00246520">
        <w:rPr>
          <w:rFonts w:ascii="Garamond" w:hAnsi="Garamond" w:cs="Calibri"/>
          <w:lang w:val="ru-RU"/>
        </w:rPr>
        <w:t xml:space="preserve"> 200 000 </w:t>
      </w:r>
      <w:r w:rsidR="00E27394" w:rsidRPr="00246520">
        <w:rPr>
          <w:rFonts w:ascii="Garamond" w:hAnsi="Garamond" w:cs="Calibri"/>
          <w:lang w:val="ru-RU"/>
        </w:rPr>
        <w:t>до</w:t>
      </w:r>
      <w:r w:rsidRPr="00246520">
        <w:rPr>
          <w:rFonts w:ascii="Garamond" w:hAnsi="Garamond" w:cs="Calibri"/>
          <w:lang w:val="ru-RU"/>
        </w:rPr>
        <w:t xml:space="preserve"> 400 000 датских крон в случае </w:t>
      </w:r>
      <w:r w:rsidR="00E27394" w:rsidRPr="00246520">
        <w:rPr>
          <w:rFonts w:ascii="Garamond" w:hAnsi="Garamond" w:cs="Calibri"/>
          <w:lang w:val="ru-RU"/>
        </w:rPr>
        <w:t>экстренной</w:t>
      </w:r>
      <w:r w:rsidRPr="00246520">
        <w:rPr>
          <w:rFonts w:ascii="Garamond" w:hAnsi="Garamond" w:cs="Calibri"/>
          <w:lang w:val="ru-RU"/>
        </w:rPr>
        <w:t xml:space="preserve"> ситуации.</w:t>
      </w:r>
    </w:p>
    <w:p w14:paraId="1CB488ED" w14:textId="77777777" w:rsidR="00645863" w:rsidRPr="00621E74" w:rsidRDefault="00645863" w:rsidP="00D26DD5">
      <w:pPr>
        <w:spacing w:after="0" w:line="240" w:lineRule="auto"/>
        <w:rPr>
          <w:rFonts w:ascii="Garamond" w:hAnsi="Garamond" w:cstheme="minorHAnsi"/>
          <w:lang w:val="ru-RU"/>
        </w:rPr>
      </w:pPr>
    </w:p>
    <w:p w14:paraId="178095D9" w14:textId="77777777" w:rsidR="00B767FE" w:rsidRPr="00B02B8A" w:rsidRDefault="00B767FE" w:rsidP="00B767FE">
      <w:pPr>
        <w:spacing w:after="0" w:line="240" w:lineRule="auto"/>
        <w:rPr>
          <w:rFonts w:ascii="Garamond" w:hAnsi="Garamond"/>
          <w:sz w:val="32"/>
          <w:szCs w:val="32"/>
          <w:lang w:val="ru-RU"/>
        </w:rPr>
      </w:pPr>
      <w:bookmarkStart w:id="4" w:name="_Hlk82368370"/>
      <w:r w:rsidRPr="00B02B8A">
        <w:rPr>
          <w:rFonts w:ascii="Garamond" w:hAnsi="Garamond"/>
          <w:sz w:val="32"/>
          <w:szCs w:val="32"/>
          <w:lang w:val="ru-RU"/>
        </w:rPr>
        <w:t>Порядок подачи жалоб</w:t>
      </w:r>
    </w:p>
    <w:p w14:paraId="0719AC25" w14:textId="60CAF8A5" w:rsidR="005A6A62" w:rsidRPr="00621E74" w:rsidRDefault="0004087B" w:rsidP="005A6A62">
      <w:pPr>
        <w:rPr>
          <w:rFonts w:ascii="Garamond" w:hAnsi="Garamond"/>
          <w:lang w:val="ru-RU"/>
        </w:rPr>
      </w:pPr>
      <w:r w:rsidRPr="00621E74">
        <w:rPr>
          <w:rFonts w:ascii="Garamond" w:hAnsi="Garamond"/>
          <w:lang w:val="ru-RU"/>
        </w:rPr>
        <w:t xml:space="preserve">Претенденты на </w:t>
      </w:r>
      <w:r>
        <w:rPr>
          <w:rFonts w:ascii="Garamond" w:hAnsi="Garamond"/>
          <w:lang w:val="ru-RU"/>
        </w:rPr>
        <w:t xml:space="preserve">получение поддержки от Фонда быстрого реагирования </w:t>
      </w:r>
      <w:r w:rsidRPr="00621E74">
        <w:rPr>
          <w:rFonts w:ascii="Garamond" w:hAnsi="Garamond"/>
          <w:lang w:val="ru-RU"/>
        </w:rPr>
        <w:t xml:space="preserve">могут подать жалобу в ситуациях, когда они считают, что была допущена административная или фактическая ошибка в оценке заявки, или если оценка заявки иным образом не соответствует руководству принципов </w:t>
      </w:r>
      <w:r w:rsidR="00926A3A">
        <w:rPr>
          <w:rFonts w:ascii="Garamond" w:hAnsi="Garamond"/>
          <w:lang w:val="ru-RU"/>
        </w:rPr>
        <w:t>Фонда</w:t>
      </w:r>
      <w:r w:rsidRPr="00621E74">
        <w:rPr>
          <w:rFonts w:ascii="Garamond" w:hAnsi="Garamond"/>
          <w:lang w:val="ru-RU"/>
        </w:rPr>
        <w:t>.</w:t>
      </w:r>
    </w:p>
    <w:p w14:paraId="7450E8AE" w14:textId="77777777" w:rsidR="00E90772" w:rsidRPr="00621E74" w:rsidRDefault="009340C5" w:rsidP="00E90772">
      <w:pPr>
        <w:rPr>
          <w:rFonts w:ascii="Garamond" w:hAnsi="Garamond"/>
          <w:lang w:val="ru-RU"/>
        </w:rPr>
      </w:pPr>
      <w:r w:rsidRPr="00621E74">
        <w:rPr>
          <w:rFonts w:ascii="Garamond" w:hAnsi="Garamond"/>
          <w:lang w:val="ru-RU"/>
        </w:rPr>
        <w:t>Кандидаты должны подать свои жалобы в Руководящую группу Фонда новой демократии. Жалоба должна включать полную заявку и ответ Секретариата. Кроме того, заявитель должен предоставить письменное заявление Руководящей группе с конкретным объяснением причины подачи жалобы.</w:t>
      </w:r>
      <w:bookmarkEnd w:id="4"/>
    </w:p>
    <w:p w14:paraId="40DA75AC" w14:textId="376A1665" w:rsidR="008E04AA" w:rsidRPr="00621E74" w:rsidRDefault="00E90772" w:rsidP="00D3665E">
      <w:pPr>
        <w:rPr>
          <w:rFonts w:ascii="Garamond" w:eastAsiaTheme="majorEastAsia" w:hAnsi="Garamond" w:cstheme="minorHAnsi"/>
          <w:sz w:val="32"/>
          <w:szCs w:val="32"/>
          <w:lang w:val="ru-RU"/>
        </w:rPr>
      </w:pPr>
      <w:r w:rsidRPr="00621E74">
        <w:rPr>
          <w:rFonts w:ascii="Garamond" w:hAnsi="Garamond"/>
          <w:lang w:val="ru-RU"/>
        </w:rPr>
        <w:t xml:space="preserve">Руководящая группа рассмотрит жалобу в кратчайшие сроки. Если Руководящая группа решит, что жалоба </w:t>
      </w:r>
      <w:r w:rsidR="00DB2CB1">
        <w:rPr>
          <w:rFonts w:ascii="Garamond" w:hAnsi="Garamond"/>
          <w:lang w:val="ru-RU"/>
        </w:rPr>
        <w:t>правомерна</w:t>
      </w:r>
      <w:r w:rsidRPr="00621E74">
        <w:rPr>
          <w:rFonts w:ascii="Garamond" w:hAnsi="Garamond"/>
          <w:lang w:val="ru-RU"/>
        </w:rPr>
        <w:t xml:space="preserve">, заявка будет подвергнута </w:t>
      </w:r>
      <w:proofErr w:type="spellStart"/>
      <w:r w:rsidRPr="00621E74">
        <w:rPr>
          <w:rFonts w:ascii="Garamond" w:hAnsi="Garamond"/>
          <w:lang w:val="ru-RU"/>
        </w:rPr>
        <w:t>пересмотрению</w:t>
      </w:r>
      <w:proofErr w:type="spellEnd"/>
      <w:r w:rsidRPr="00621E74">
        <w:rPr>
          <w:rFonts w:ascii="Garamond" w:hAnsi="Garamond"/>
          <w:lang w:val="ru-RU"/>
        </w:rPr>
        <w:t xml:space="preserve">. Затем </w:t>
      </w:r>
      <w:r>
        <w:rPr>
          <w:rFonts w:ascii="Garamond" w:hAnsi="Garamond"/>
          <w:lang w:val="ru-RU"/>
        </w:rPr>
        <w:t>О</w:t>
      </w:r>
      <w:r w:rsidRPr="00621E74">
        <w:rPr>
          <w:rFonts w:ascii="Garamond" w:hAnsi="Garamond"/>
          <w:lang w:val="ru-RU"/>
        </w:rPr>
        <w:t>тборочн</w:t>
      </w:r>
      <w:r>
        <w:rPr>
          <w:rFonts w:ascii="Garamond" w:hAnsi="Garamond"/>
          <w:lang w:val="ru-RU"/>
        </w:rPr>
        <w:t>ая</w:t>
      </w:r>
      <w:r w:rsidRPr="00621E74">
        <w:rPr>
          <w:rFonts w:ascii="Garamond" w:hAnsi="Garamond"/>
          <w:lang w:val="ru-RU"/>
        </w:rPr>
        <w:t xml:space="preserve"> коми</w:t>
      </w:r>
      <w:r>
        <w:rPr>
          <w:rFonts w:ascii="Garamond" w:hAnsi="Garamond"/>
          <w:lang w:val="ru-RU"/>
        </w:rPr>
        <w:t>ссия</w:t>
      </w:r>
      <w:r w:rsidRPr="00621E74">
        <w:rPr>
          <w:rFonts w:ascii="Garamond" w:hAnsi="Garamond"/>
          <w:lang w:val="ru-RU"/>
        </w:rPr>
        <w:t xml:space="preserve"> решит, должен ли претендент получить грант.</w:t>
      </w:r>
      <w:r w:rsidR="00DB2CB1">
        <w:rPr>
          <w:rFonts w:ascii="Garamond" w:hAnsi="Garamond"/>
          <w:lang w:val="ru-RU"/>
        </w:rPr>
        <w:br/>
      </w:r>
      <w:r w:rsidR="00246520">
        <w:rPr>
          <w:rFonts w:ascii="Garamond" w:eastAsiaTheme="majorEastAsia" w:hAnsi="Garamond" w:cstheme="minorHAnsi"/>
          <w:sz w:val="32"/>
          <w:szCs w:val="32"/>
          <w:lang w:val="ru-RU"/>
        </w:rPr>
        <w:br/>
      </w:r>
      <w:r w:rsidR="00C914FC" w:rsidRPr="00621E74">
        <w:rPr>
          <w:rFonts w:ascii="Garamond" w:eastAsiaTheme="majorEastAsia" w:hAnsi="Garamond" w:cstheme="minorHAnsi"/>
          <w:sz w:val="32"/>
          <w:szCs w:val="32"/>
          <w:lang w:val="ru-RU"/>
        </w:rPr>
        <w:t>Конфликт интересов</w:t>
      </w:r>
      <w:r w:rsidR="00246520">
        <w:rPr>
          <w:rFonts w:ascii="Garamond" w:eastAsiaTheme="majorEastAsia" w:hAnsi="Garamond" w:cstheme="minorHAnsi"/>
          <w:sz w:val="32"/>
          <w:szCs w:val="32"/>
          <w:lang w:val="ru-RU"/>
        </w:rPr>
        <w:br/>
      </w:r>
      <w:r w:rsidR="008E04AA" w:rsidRPr="00621E74">
        <w:rPr>
          <w:rFonts w:ascii="Garamond" w:hAnsi="Garamond" w:cstheme="minorHAnsi"/>
          <w:lang w:val="ru-RU"/>
        </w:rPr>
        <w:t xml:space="preserve">Лица и/ или партнеры Консорциума, принимающие участие в оценочной группе, </w:t>
      </w:r>
      <w:r w:rsidR="008E04AA">
        <w:rPr>
          <w:rFonts w:ascii="Garamond" w:hAnsi="Garamond" w:cstheme="minorHAnsi"/>
          <w:lang w:val="ru-RU"/>
        </w:rPr>
        <w:t>О</w:t>
      </w:r>
      <w:r w:rsidR="008E04AA" w:rsidRPr="00621E74">
        <w:rPr>
          <w:rFonts w:ascii="Garamond" w:hAnsi="Garamond" w:cstheme="minorHAnsi"/>
          <w:lang w:val="ru-RU"/>
        </w:rPr>
        <w:t>тборочно</w:t>
      </w:r>
      <w:r w:rsidR="008E04AA">
        <w:rPr>
          <w:rFonts w:ascii="Garamond" w:hAnsi="Garamond" w:cstheme="minorHAnsi"/>
          <w:lang w:val="ru-RU"/>
        </w:rPr>
        <w:t>й</w:t>
      </w:r>
      <w:r w:rsidR="008E04AA" w:rsidRPr="00621E74">
        <w:rPr>
          <w:rFonts w:ascii="Garamond" w:hAnsi="Garamond" w:cstheme="minorHAnsi"/>
          <w:lang w:val="ru-RU"/>
        </w:rPr>
        <w:t xml:space="preserve"> коми</w:t>
      </w:r>
      <w:r w:rsidR="008E04AA">
        <w:rPr>
          <w:rFonts w:ascii="Garamond" w:hAnsi="Garamond" w:cstheme="minorHAnsi"/>
          <w:lang w:val="ru-RU"/>
        </w:rPr>
        <w:t>ссии</w:t>
      </w:r>
      <w:r w:rsidR="008E04AA" w:rsidRPr="00621E74">
        <w:rPr>
          <w:rFonts w:ascii="Garamond" w:hAnsi="Garamond" w:cstheme="minorHAnsi"/>
          <w:lang w:val="ru-RU"/>
        </w:rPr>
        <w:t xml:space="preserve">, или иным образом участвующие в процессе, несут ответственность за информирование </w:t>
      </w:r>
      <w:r w:rsidR="008E04AA" w:rsidRPr="00621E74">
        <w:rPr>
          <w:rFonts w:ascii="Garamond" w:hAnsi="Garamond" w:cstheme="minorHAnsi"/>
          <w:lang w:val="ru-RU"/>
        </w:rPr>
        <w:lastRenderedPageBreak/>
        <w:t xml:space="preserve">Административной группы о любых существующих или потенциальных конфликтах интересов, связанных с их участием в процессе отбора. </w:t>
      </w:r>
    </w:p>
    <w:p w14:paraId="51B47FF9" w14:textId="77777777" w:rsidR="00A57F8F" w:rsidRPr="00A57F8F" w:rsidRDefault="00A57F8F" w:rsidP="00A57F8F">
      <w:pPr>
        <w:spacing w:after="0" w:line="240" w:lineRule="auto"/>
        <w:rPr>
          <w:rFonts w:ascii="Garamond" w:hAnsi="Garamond" w:cstheme="minorHAnsi"/>
          <w:lang w:val="ru-RU"/>
        </w:rPr>
      </w:pPr>
      <w:r w:rsidRPr="00A57F8F">
        <w:rPr>
          <w:rFonts w:ascii="Garamond" w:hAnsi="Garamond" w:cstheme="minorHAnsi"/>
          <w:lang w:val="ru-RU"/>
        </w:rPr>
        <w:t>Конфликт интересов возможен:</w:t>
      </w:r>
    </w:p>
    <w:p w14:paraId="149E5338" w14:textId="054C32C6" w:rsidR="00A57F8F" w:rsidRPr="00A57F8F" w:rsidRDefault="00A57F8F" w:rsidP="00A57F8F">
      <w:pPr>
        <w:pStyle w:val="ListParagraph"/>
        <w:numPr>
          <w:ilvl w:val="0"/>
          <w:numId w:val="12"/>
        </w:numPr>
        <w:rPr>
          <w:rFonts w:ascii="Garamond" w:hAnsi="Garamond" w:cstheme="minorHAnsi"/>
          <w:lang w:val="ru-RU"/>
        </w:rPr>
      </w:pPr>
      <w:r w:rsidRPr="00A57F8F">
        <w:rPr>
          <w:rFonts w:ascii="Garamond" w:hAnsi="Garamond" w:cstheme="minorHAnsi"/>
          <w:lang w:val="ru-RU"/>
        </w:rPr>
        <w:t xml:space="preserve">Если лицо является участником оценочной группы, </w:t>
      </w:r>
      <w:r w:rsidR="00DB2CB1">
        <w:rPr>
          <w:rFonts w:ascii="Garamond" w:hAnsi="Garamond" w:cstheme="minorHAnsi"/>
          <w:lang w:val="ru-RU"/>
        </w:rPr>
        <w:t>О</w:t>
      </w:r>
      <w:r w:rsidRPr="00A57F8F">
        <w:rPr>
          <w:rFonts w:ascii="Garamond" w:hAnsi="Garamond" w:cstheme="minorHAnsi"/>
          <w:lang w:val="ru-RU"/>
        </w:rPr>
        <w:t>тборочно</w:t>
      </w:r>
      <w:r w:rsidR="00DB2CB1">
        <w:rPr>
          <w:rFonts w:ascii="Garamond" w:hAnsi="Garamond" w:cstheme="minorHAnsi"/>
          <w:lang w:val="ru-RU"/>
        </w:rPr>
        <w:t>й</w:t>
      </w:r>
      <w:r w:rsidRPr="00A57F8F">
        <w:rPr>
          <w:rFonts w:ascii="Garamond" w:hAnsi="Garamond" w:cstheme="minorHAnsi"/>
          <w:lang w:val="ru-RU"/>
        </w:rPr>
        <w:t xml:space="preserve"> коми</w:t>
      </w:r>
      <w:r w:rsidR="00DB2CB1">
        <w:rPr>
          <w:rFonts w:ascii="Garamond" w:hAnsi="Garamond" w:cstheme="minorHAnsi"/>
          <w:lang w:val="ru-RU"/>
        </w:rPr>
        <w:t>ссии</w:t>
      </w:r>
      <w:r w:rsidRPr="00A57F8F">
        <w:rPr>
          <w:rFonts w:ascii="Garamond" w:hAnsi="Garamond" w:cstheme="minorHAnsi"/>
          <w:lang w:val="ru-RU"/>
        </w:rPr>
        <w:t xml:space="preserve"> или иным образом имеет прямой, косвенный, личный, финансовый или деловой интерес в принятом решении.</w:t>
      </w:r>
    </w:p>
    <w:p w14:paraId="18EB4411" w14:textId="78BEDC34" w:rsidR="00A57F8F" w:rsidRPr="00A57F8F" w:rsidRDefault="00A57F8F" w:rsidP="00A57F8F">
      <w:pPr>
        <w:pStyle w:val="ListParagraph"/>
        <w:numPr>
          <w:ilvl w:val="0"/>
          <w:numId w:val="12"/>
        </w:numPr>
        <w:rPr>
          <w:rFonts w:ascii="Garamond" w:hAnsi="Garamond" w:cstheme="minorHAnsi"/>
          <w:lang w:val="ru-RU"/>
        </w:rPr>
      </w:pPr>
      <w:r w:rsidRPr="00A57F8F">
        <w:rPr>
          <w:rFonts w:ascii="Garamond" w:hAnsi="Garamond" w:cstheme="minorHAnsi"/>
          <w:lang w:val="ru-RU"/>
        </w:rPr>
        <w:t xml:space="preserve">Если лицо или партнер Консорциума, участвующие в оценочной группе, </w:t>
      </w:r>
      <w:r w:rsidR="000073E4">
        <w:rPr>
          <w:rFonts w:ascii="Garamond" w:hAnsi="Garamond" w:cstheme="minorHAnsi"/>
          <w:lang w:val="ru-RU"/>
        </w:rPr>
        <w:t>О</w:t>
      </w:r>
      <w:r w:rsidRPr="00A57F8F">
        <w:rPr>
          <w:rFonts w:ascii="Garamond" w:hAnsi="Garamond" w:cstheme="minorHAnsi"/>
          <w:lang w:val="ru-RU"/>
        </w:rPr>
        <w:t>тборочн</w:t>
      </w:r>
      <w:r w:rsidR="000073E4">
        <w:rPr>
          <w:rFonts w:ascii="Garamond" w:hAnsi="Garamond" w:cstheme="minorHAnsi"/>
          <w:lang w:val="ru-RU"/>
        </w:rPr>
        <w:t>ой</w:t>
      </w:r>
      <w:r w:rsidRPr="00A57F8F">
        <w:rPr>
          <w:rFonts w:ascii="Garamond" w:hAnsi="Garamond" w:cstheme="minorHAnsi"/>
          <w:lang w:val="ru-RU"/>
        </w:rPr>
        <w:t xml:space="preserve"> коми</w:t>
      </w:r>
      <w:r w:rsidR="000073E4">
        <w:rPr>
          <w:rFonts w:ascii="Garamond" w:hAnsi="Garamond" w:cstheme="minorHAnsi"/>
          <w:lang w:val="ru-RU"/>
        </w:rPr>
        <w:t>ссии</w:t>
      </w:r>
      <w:r w:rsidRPr="00A57F8F">
        <w:rPr>
          <w:rFonts w:ascii="Garamond" w:hAnsi="Garamond" w:cstheme="minorHAnsi"/>
          <w:lang w:val="ru-RU"/>
        </w:rPr>
        <w:t xml:space="preserve"> или вовлеченные иным образом, имеют прямую личную, финансовую или деловую заинтересованность в принятом решении.</w:t>
      </w:r>
    </w:p>
    <w:p w14:paraId="5C72D9BB" w14:textId="64A0F8D9" w:rsidR="006051F9" w:rsidRPr="00FF1FAB" w:rsidRDefault="00A57F8F" w:rsidP="00FF1FAB">
      <w:pPr>
        <w:pStyle w:val="ListParagraph"/>
        <w:numPr>
          <w:ilvl w:val="0"/>
          <w:numId w:val="12"/>
        </w:numPr>
        <w:rPr>
          <w:rFonts w:ascii="Garamond" w:hAnsi="Garamond" w:cstheme="minorHAnsi"/>
          <w:lang w:val="ru-RU"/>
        </w:rPr>
      </w:pPr>
      <w:r w:rsidRPr="00A57F8F">
        <w:rPr>
          <w:rFonts w:ascii="Garamond" w:hAnsi="Garamond" w:cstheme="minorHAnsi"/>
          <w:lang w:val="ru-RU"/>
        </w:rPr>
        <w:t>Если другие соответствующие причины в отношении любого из вышеперечисленных лиц дают понять о наличии корыстного интереса.</w:t>
      </w:r>
    </w:p>
    <w:p w14:paraId="52CEBF56" w14:textId="77777777" w:rsidR="00FF1FAB" w:rsidRPr="00FF1FAB" w:rsidRDefault="00FF1FAB" w:rsidP="00FF1FAB">
      <w:pPr>
        <w:spacing w:before="240" w:after="0" w:line="240" w:lineRule="auto"/>
        <w:rPr>
          <w:rFonts w:ascii="Garamond" w:hAnsi="Garamond" w:cstheme="minorHAnsi"/>
          <w:lang w:val="ru-RU"/>
        </w:rPr>
      </w:pPr>
      <w:r w:rsidRPr="00FF1FAB">
        <w:rPr>
          <w:rFonts w:ascii="Garamond" w:hAnsi="Garamond" w:cstheme="minorHAnsi"/>
          <w:lang w:val="ru-RU"/>
        </w:rPr>
        <w:t xml:space="preserve">Административная группа оценивает каждый случай, чтобы определить, существует ли конфликт интересов. Эта оценка Административной группы должна основываться на прозрачных критериях. Заключение Административной группы об этой оценке должно быть оформлено в письменной форме и задокументировано (например, через протокол собрания). </w:t>
      </w:r>
      <w:r w:rsidRPr="00FF1FAB">
        <w:rPr>
          <w:rFonts w:ascii="Garamond" w:hAnsi="Garamond" w:cstheme="minorHAnsi"/>
          <w:lang w:val="en-GB"/>
        </w:rPr>
        <w:t> </w:t>
      </w:r>
    </w:p>
    <w:p w14:paraId="608F2CF8" w14:textId="77777777" w:rsidR="00FF1FAB" w:rsidRPr="00FF1FAB" w:rsidRDefault="00FF1FAB" w:rsidP="00FF1FAB">
      <w:pPr>
        <w:spacing w:before="240" w:after="0" w:line="240" w:lineRule="auto"/>
        <w:rPr>
          <w:rFonts w:ascii="Garamond" w:hAnsi="Garamond" w:cstheme="minorHAnsi"/>
          <w:lang w:val="ru-RU"/>
        </w:rPr>
      </w:pPr>
      <w:r w:rsidRPr="00FF1FAB">
        <w:rPr>
          <w:rFonts w:ascii="Garamond" w:hAnsi="Garamond" w:cstheme="minorHAnsi"/>
          <w:lang w:val="ru-RU"/>
        </w:rPr>
        <w:t>Если Административная группа определяет наличие конфликта интересов, то лицо и/ или партнер Консорциума не сможет участвовать в принятии каких-либо решений в отношении указанных кандидатов, чья заявка привела к конфликту интересов.</w:t>
      </w:r>
    </w:p>
    <w:p w14:paraId="13A1DD77" w14:textId="300F6F6C" w:rsidR="00D26DD5" w:rsidRPr="0099714C" w:rsidRDefault="00F83900" w:rsidP="00D3665E">
      <w:pPr>
        <w:spacing w:before="240" w:after="0" w:line="240" w:lineRule="auto"/>
        <w:rPr>
          <w:rFonts w:ascii="Garamond" w:hAnsi="Garamond" w:cstheme="minorHAnsi"/>
          <w:lang w:val="ru-RU"/>
        </w:rPr>
      </w:pPr>
      <w:r w:rsidRPr="00F83900">
        <w:rPr>
          <w:rFonts w:ascii="Garamond" w:hAnsi="Garamond" w:cstheme="minorHAnsi"/>
          <w:sz w:val="32"/>
          <w:szCs w:val="32"/>
          <w:lang w:val="ru-RU"/>
        </w:rPr>
        <w:t>Реализация</w:t>
      </w:r>
      <w:bookmarkStart w:id="5" w:name="_Hlk57630421"/>
      <w:r w:rsidRPr="00F83900">
        <w:rPr>
          <w:rFonts w:ascii="Garamond" w:hAnsi="Garamond" w:cstheme="minorHAnsi"/>
          <w:lang w:val="ru-RU"/>
        </w:rPr>
        <w:br/>
        <w:t xml:space="preserve">В преддверии и во время реализации проекта получатели грантов могут получить консультации от всех организаций-членов Консорциума, если это необходимо. </w:t>
      </w:r>
      <w:r w:rsidR="001250A9">
        <w:rPr>
          <w:rFonts w:ascii="Garamond" w:hAnsi="Garamond" w:cstheme="minorHAnsi"/>
          <w:lang w:val="ru-RU"/>
        </w:rPr>
        <w:t>Фонд быстрого реагирования</w:t>
      </w:r>
      <w:r w:rsidRPr="00F83900">
        <w:rPr>
          <w:rFonts w:ascii="Garamond" w:hAnsi="Garamond" w:cstheme="minorHAnsi"/>
          <w:lang w:val="ru-RU"/>
        </w:rPr>
        <w:t xml:space="preserve"> будет работать с получателями грантов, чтобы извлекать уроки из реализации их проектов и делиться ими публично, когда это необходимо.</w:t>
      </w:r>
    </w:p>
    <w:p w14:paraId="1FAB6521" w14:textId="77777777" w:rsidR="003B55A6" w:rsidRPr="00621E74" w:rsidRDefault="003B55A6" w:rsidP="00D3665E">
      <w:pPr>
        <w:spacing w:after="0" w:line="240" w:lineRule="auto"/>
        <w:rPr>
          <w:rFonts w:ascii="Garamond" w:eastAsiaTheme="majorEastAsia" w:hAnsi="Garamond" w:cstheme="majorBidi"/>
          <w:sz w:val="32"/>
          <w:szCs w:val="32"/>
          <w:lang w:val="ru-RU"/>
        </w:rPr>
      </w:pPr>
    </w:p>
    <w:p w14:paraId="5405E3EC" w14:textId="55BE4DF2" w:rsidR="003B55A6" w:rsidRPr="00621E74" w:rsidRDefault="003B55A6" w:rsidP="00D3665E">
      <w:pPr>
        <w:spacing w:after="0" w:line="240" w:lineRule="auto"/>
        <w:rPr>
          <w:rFonts w:ascii="Garamond" w:eastAsiaTheme="majorEastAsia" w:hAnsi="Garamond" w:cstheme="majorBidi"/>
          <w:sz w:val="32"/>
          <w:szCs w:val="32"/>
          <w:lang w:val="ru-RU"/>
        </w:rPr>
      </w:pPr>
      <w:r w:rsidRPr="00621E74">
        <w:rPr>
          <w:rFonts w:ascii="Garamond" w:eastAsiaTheme="majorEastAsia" w:hAnsi="Garamond" w:cstheme="majorBidi"/>
          <w:sz w:val="32"/>
          <w:szCs w:val="32"/>
          <w:lang w:val="ru-RU"/>
        </w:rPr>
        <w:t>Отчетность</w:t>
      </w:r>
    </w:p>
    <w:bookmarkEnd w:id="5"/>
    <w:p w14:paraId="1B454A4C" w14:textId="0B08C283" w:rsidR="003F4281" w:rsidRPr="003F4281" w:rsidRDefault="003F4281" w:rsidP="003F4281">
      <w:pPr>
        <w:spacing w:after="120" w:line="240" w:lineRule="auto"/>
        <w:jc w:val="both"/>
        <w:rPr>
          <w:rFonts w:ascii="Garamond" w:hAnsi="Garamond" w:cstheme="minorHAnsi"/>
          <w:lang w:val="ru-RU"/>
        </w:rPr>
      </w:pPr>
      <w:r w:rsidRPr="003F4281">
        <w:rPr>
          <w:rFonts w:ascii="Garamond" w:hAnsi="Garamond" w:cstheme="minorHAnsi"/>
          <w:lang w:val="ru-RU"/>
        </w:rPr>
        <w:t xml:space="preserve">В </w:t>
      </w:r>
      <w:r>
        <w:rPr>
          <w:rFonts w:ascii="Garamond" w:hAnsi="Garamond" w:cstheme="minorHAnsi"/>
          <w:lang w:val="ru-RU"/>
        </w:rPr>
        <w:t>Фонд быстрого реагирования</w:t>
      </w:r>
      <w:r w:rsidRPr="003F4281">
        <w:rPr>
          <w:rFonts w:ascii="Garamond" w:hAnsi="Garamond" w:cstheme="minorHAnsi"/>
          <w:lang w:val="ru-RU"/>
        </w:rPr>
        <w:t xml:space="preserve"> должна быть представлена следующая отчетность:</w:t>
      </w:r>
    </w:p>
    <w:p w14:paraId="4C400E84" w14:textId="77777777" w:rsidR="003F4281" w:rsidRPr="003F4281" w:rsidRDefault="003F4281" w:rsidP="003F4281">
      <w:pPr>
        <w:numPr>
          <w:ilvl w:val="0"/>
          <w:numId w:val="7"/>
        </w:numPr>
        <w:spacing w:after="0" w:line="240" w:lineRule="auto"/>
        <w:contextualSpacing/>
        <w:jc w:val="both"/>
        <w:rPr>
          <w:rFonts w:ascii="Garamond" w:hAnsi="Garamond" w:cstheme="minorHAnsi"/>
          <w:lang w:val="ru-RU"/>
        </w:rPr>
      </w:pPr>
      <w:r w:rsidRPr="003F4281">
        <w:rPr>
          <w:rFonts w:ascii="Garamond" w:hAnsi="Garamond" w:cstheme="minorHAnsi"/>
          <w:lang w:val="ru-RU"/>
        </w:rPr>
        <w:t>Промежуточный финансовый и описательный отчет в зависимости от объема и продолжительности интервенции.</w:t>
      </w:r>
    </w:p>
    <w:p w14:paraId="5079ADAD" w14:textId="63E13494" w:rsidR="003F4281" w:rsidRPr="003F4281" w:rsidRDefault="003F4281" w:rsidP="003F4281">
      <w:pPr>
        <w:numPr>
          <w:ilvl w:val="0"/>
          <w:numId w:val="7"/>
        </w:numPr>
        <w:spacing w:after="0" w:line="240" w:lineRule="auto"/>
        <w:contextualSpacing/>
        <w:jc w:val="both"/>
        <w:rPr>
          <w:rFonts w:ascii="Garamond" w:hAnsi="Garamond" w:cstheme="minorHAnsi"/>
          <w:lang w:val="ru-RU"/>
        </w:rPr>
      </w:pPr>
      <w:r w:rsidRPr="003F4281">
        <w:rPr>
          <w:rFonts w:ascii="Garamond" w:hAnsi="Garamond" w:cstheme="minorHAnsi"/>
          <w:lang w:val="ru-RU"/>
        </w:rPr>
        <w:t>Итоговы</w:t>
      </w:r>
      <w:r w:rsidR="004D6699">
        <w:rPr>
          <w:rFonts w:ascii="Garamond" w:hAnsi="Garamond" w:cstheme="minorHAnsi"/>
          <w:lang w:val="ru-RU"/>
        </w:rPr>
        <w:t>е</w:t>
      </w:r>
      <w:r w:rsidRPr="003F4281">
        <w:rPr>
          <w:rFonts w:ascii="Garamond" w:hAnsi="Garamond" w:cstheme="minorHAnsi"/>
          <w:lang w:val="ru-RU"/>
        </w:rPr>
        <w:t xml:space="preserve"> финансовый и описательный отчет</w:t>
      </w:r>
      <w:r w:rsidR="004D6699">
        <w:rPr>
          <w:rFonts w:ascii="Garamond" w:hAnsi="Garamond" w:cstheme="minorHAnsi"/>
          <w:lang w:val="ru-RU"/>
        </w:rPr>
        <w:t>ы</w:t>
      </w:r>
      <w:r w:rsidRPr="003F4281">
        <w:rPr>
          <w:rFonts w:ascii="Garamond" w:hAnsi="Garamond" w:cstheme="minorHAnsi"/>
          <w:lang w:val="ru-RU"/>
        </w:rPr>
        <w:t xml:space="preserve"> – с разделением результатов по гендеру.</w:t>
      </w:r>
    </w:p>
    <w:p w14:paraId="6708A9E0" w14:textId="77777777" w:rsidR="003F4281" w:rsidRPr="003F4281" w:rsidRDefault="003F4281" w:rsidP="003F4281">
      <w:pPr>
        <w:numPr>
          <w:ilvl w:val="0"/>
          <w:numId w:val="7"/>
        </w:numPr>
        <w:spacing w:after="0" w:line="240" w:lineRule="auto"/>
        <w:contextualSpacing/>
        <w:jc w:val="both"/>
        <w:rPr>
          <w:rFonts w:ascii="Garamond" w:hAnsi="Garamond" w:cstheme="minorHAnsi"/>
          <w:lang w:val="ru-RU"/>
        </w:rPr>
      </w:pPr>
      <w:r w:rsidRPr="003F4281">
        <w:rPr>
          <w:rFonts w:ascii="Garamond" w:hAnsi="Garamond" w:cstheme="minorHAnsi"/>
          <w:lang w:val="ru-RU"/>
        </w:rPr>
        <w:t>Аудит счетов в зависимости от размера бюджета интервенции.</w:t>
      </w:r>
    </w:p>
    <w:p w14:paraId="5269E305" w14:textId="77777777" w:rsidR="003F4281" w:rsidRPr="003F4281" w:rsidRDefault="003F4281" w:rsidP="003F4281">
      <w:pPr>
        <w:numPr>
          <w:ilvl w:val="0"/>
          <w:numId w:val="7"/>
        </w:numPr>
        <w:spacing w:after="120" w:line="240" w:lineRule="auto"/>
        <w:ind w:left="714" w:hanging="357"/>
        <w:contextualSpacing/>
        <w:jc w:val="both"/>
        <w:rPr>
          <w:rFonts w:ascii="Garamond" w:hAnsi="Garamond" w:cstheme="minorHAnsi"/>
          <w:lang w:val="ru-RU"/>
        </w:rPr>
      </w:pPr>
      <w:r w:rsidRPr="003F4281">
        <w:rPr>
          <w:rFonts w:ascii="Garamond" w:hAnsi="Garamond" w:cstheme="minorHAnsi"/>
          <w:lang w:val="ru-RU"/>
        </w:rPr>
        <w:t>Краткое описание извлеченных уроков (1 страница).</w:t>
      </w:r>
    </w:p>
    <w:p w14:paraId="43371F31" w14:textId="77777777" w:rsidR="003F4281" w:rsidRPr="003F4281" w:rsidRDefault="003F4281" w:rsidP="003F4281">
      <w:pPr>
        <w:spacing w:after="0" w:line="240" w:lineRule="auto"/>
        <w:jc w:val="both"/>
        <w:rPr>
          <w:rFonts w:ascii="Garamond" w:hAnsi="Garamond" w:cstheme="minorHAnsi"/>
          <w:lang w:val="ru-RU"/>
        </w:rPr>
      </w:pPr>
      <w:r w:rsidRPr="003F4281">
        <w:rPr>
          <w:rFonts w:ascii="Garamond" w:hAnsi="Garamond" w:cstheme="minorHAnsi"/>
          <w:lang w:val="ru-RU"/>
        </w:rPr>
        <w:t xml:space="preserve">Если какое-то из действий включает лиц или организации, которые могут оказаться под угрозой из-за их связи с Консорциумом и/ или Новым фондом демократии, это будет обсуждаться до представления описательного отчета. </w:t>
      </w:r>
    </w:p>
    <w:p w14:paraId="258CEC87" w14:textId="77777777" w:rsidR="00ED6F5A" w:rsidRPr="00621E74" w:rsidRDefault="00ED6F5A" w:rsidP="00D3665E">
      <w:pPr>
        <w:spacing w:after="0" w:line="240" w:lineRule="auto"/>
        <w:rPr>
          <w:rFonts w:ascii="Garamond" w:hAnsi="Garamond" w:cstheme="minorHAnsi"/>
          <w:b/>
          <w:bCs/>
          <w:lang w:val="ru-RU"/>
        </w:rPr>
      </w:pPr>
    </w:p>
    <w:p w14:paraId="0D887F47" w14:textId="7650FF30" w:rsidR="00B94EE8" w:rsidRPr="00621E74" w:rsidRDefault="00ED6F5A" w:rsidP="00D3665E">
      <w:pPr>
        <w:spacing w:after="0" w:line="240" w:lineRule="auto"/>
        <w:rPr>
          <w:rFonts w:ascii="Garamond" w:hAnsi="Garamond" w:cstheme="minorHAnsi"/>
          <w:lang w:val="ru-RU"/>
        </w:rPr>
      </w:pPr>
      <w:r w:rsidRPr="00ED6F5A">
        <w:rPr>
          <w:rFonts w:ascii="Garamond" w:hAnsi="Garamond" w:cstheme="minorHAnsi"/>
          <w:lang w:val="ru-RU"/>
        </w:rPr>
        <w:t>Все проекты должны быть завершены до конца 2022 года.</w:t>
      </w:r>
      <w:r w:rsidR="00B94EE8" w:rsidRPr="00621E74">
        <w:rPr>
          <w:rFonts w:ascii="Garamond" w:hAnsi="Garamond" w:cstheme="minorHAnsi"/>
          <w:lang w:val="ru-RU"/>
        </w:rPr>
        <w:br w:type="page"/>
      </w:r>
    </w:p>
    <w:p w14:paraId="488778FF" w14:textId="3CB26F5A" w:rsidR="00165A31" w:rsidRPr="006A036F" w:rsidRDefault="006A036F" w:rsidP="00D3665E">
      <w:pPr>
        <w:pStyle w:val="Heading1"/>
        <w:rPr>
          <w:rFonts w:ascii="Garamond" w:hAnsi="Garamond"/>
          <w:color w:val="auto"/>
          <w:lang w:val="ru-RU"/>
        </w:rPr>
      </w:pPr>
      <w:bookmarkStart w:id="6" w:name="_Hlk57630559"/>
      <w:r>
        <w:rPr>
          <w:rFonts w:ascii="Garamond" w:hAnsi="Garamond"/>
          <w:color w:val="auto"/>
          <w:lang w:val="ru-RU"/>
        </w:rPr>
        <w:lastRenderedPageBreak/>
        <w:t>Организация Фонда быстрого реагирования</w:t>
      </w:r>
    </w:p>
    <w:p w14:paraId="1D6A93A7" w14:textId="60C35997" w:rsidR="006A036F" w:rsidRPr="00621E74" w:rsidRDefault="006A036F" w:rsidP="006A036F">
      <w:pPr>
        <w:spacing w:after="0" w:line="240" w:lineRule="auto"/>
        <w:rPr>
          <w:rFonts w:ascii="Garamond" w:hAnsi="Garamond" w:cstheme="minorHAnsi"/>
          <w:lang w:val="ru-RU"/>
        </w:rPr>
      </w:pPr>
      <w:r w:rsidRPr="00621E74">
        <w:rPr>
          <w:rFonts w:ascii="Garamond" w:hAnsi="Garamond" w:cstheme="minorHAnsi"/>
          <w:lang w:val="ru-RU"/>
        </w:rPr>
        <w:t>Административная группа, состоящая из Датского института культуры, Международной поддержки медиа и 3</w:t>
      </w:r>
      <w:r w:rsidRPr="006A036F">
        <w:rPr>
          <w:rFonts w:ascii="Garamond" w:hAnsi="Garamond" w:cstheme="minorHAnsi"/>
          <w:lang w:val="en-GB"/>
        </w:rPr>
        <w:t>F</w:t>
      </w:r>
      <w:r w:rsidRPr="00621E74">
        <w:rPr>
          <w:rFonts w:ascii="Garamond" w:hAnsi="Garamond" w:cstheme="minorHAnsi"/>
          <w:lang w:val="ru-RU"/>
        </w:rPr>
        <w:t>, разрабатывает внешние и внутренние инструкции для фонда. Это включает формирование и утверждение Отборочно</w:t>
      </w:r>
      <w:r>
        <w:rPr>
          <w:rFonts w:ascii="Garamond" w:hAnsi="Garamond" w:cstheme="minorHAnsi"/>
          <w:lang w:val="ru-RU"/>
        </w:rPr>
        <w:t>й комиссии</w:t>
      </w:r>
      <w:r w:rsidRPr="00621E74">
        <w:rPr>
          <w:rFonts w:ascii="Garamond" w:hAnsi="Garamond" w:cstheme="minorHAnsi"/>
          <w:lang w:val="ru-RU"/>
        </w:rPr>
        <w:t>.</w:t>
      </w:r>
    </w:p>
    <w:p w14:paraId="1CAF2DCF" w14:textId="77777777" w:rsidR="006A036F" w:rsidRPr="00621E74" w:rsidRDefault="006A036F" w:rsidP="006A036F">
      <w:pPr>
        <w:spacing w:after="0" w:line="240" w:lineRule="auto"/>
        <w:rPr>
          <w:rFonts w:ascii="Garamond" w:hAnsi="Garamond" w:cstheme="minorHAnsi"/>
          <w:lang w:val="ru-RU"/>
        </w:rPr>
      </w:pPr>
    </w:p>
    <w:p w14:paraId="51AE6179" w14:textId="4150D038" w:rsidR="009B348E" w:rsidRPr="00621E74" w:rsidRDefault="006A036F" w:rsidP="006A036F">
      <w:pPr>
        <w:spacing w:after="0" w:line="240" w:lineRule="auto"/>
        <w:rPr>
          <w:rFonts w:ascii="Garamond" w:hAnsi="Garamond" w:cstheme="minorHAnsi"/>
          <w:lang w:val="ru-RU"/>
        </w:rPr>
      </w:pPr>
      <w:r w:rsidRPr="00621E74">
        <w:rPr>
          <w:rFonts w:ascii="Garamond" w:hAnsi="Garamond" w:cstheme="minorHAnsi"/>
          <w:lang w:val="ru-RU"/>
        </w:rPr>
        <w:t>Администрирование гранта обеспечивает Международная поддержка медиа.</w:t>
      </w:r>
    </w:p>
    <w:p w14:paraId="5450D06E" w14:textId="77777777" w:rsidR="006A036F" w:rsidRPr="00621E74" w:rsidRDefault="006A036F" w:rsidP="006A036F">
      <w:pPr>
        <w:spacing w:after="0" w:line="240" w:lineRule="auto"/>
        <w:rPr>
          <w:rFonts w:ascii="Garamond" w:hAnsi="Garamond" w:cstheme="minorHAnsi"/>
          <w:b/>
          <w:bCs/>
          <w:sz w:val="18"/>
          <w:szCs w:val="18"/>
          <w:lang w:val="ru-RU"/>
        </w:rPr>
      </w:pPr>
    </w:p>
    <w:p w14:paraId="1D4395F4" w14:textId="54D55AA4" w:rsidR="00C14D88" w:rsidRPr="00C14D88" w:rsidRDefault="002E5449" w:rsidP="00C14D88">
      <w:pPr>
        <w:spacing w:after="0" w:line="240" w:lineRule="auto"/>
        <w:rPr>
          <w:rFonts w:ascii="Garamond" w:eastAsia="Times New Roman" w:hAnsi="Garamond" w:cstheme="minorHAnsi"/>
          <w:lang w:val="ru-RU"/>
        </w:rPr>
      </w:pPr>
      <w:r w:rsidRPr="00621E74">
        <w:rPr>
          <w:rFonts w:ascii="Garamond" w:eastAsiaTheme="majorEastAsia" w:hAnsi="Garamond" w:cstheme="majorBidi"/>
          <w:sz w:val="32"/>
          <w:szCs w:val="32"/>
          <w:lang w:val="ru-RU"/>
        </w:rPr>
        <w:t>Партнеры Нового фонда демократии</w:t>
      </w:r>
      <w:r w:rsidR="00EA0153" w:rsidRPr="00621E74">
        <w:rPr>
          <w:rFonts w:ascii="Garamond" w:hAnsi="Garamond" w:cstheme="minorHAnsi"/>
          <w:b/>
          <w:bCs/>
          <w:sz w:val="24"/>
          <w:szCs w:val="24"/>
          <w:lang w:val="ru-RU"/>
        </w:rPr>
        <w:br/>
      </w:r>
      <w:bookmarkEnd w:id="6"/>
      <w:r w:rsidR="00C14D88" w:rsidRPr="00C14D88">
        <w:rPr>
          <w:rFonts w:ascii="Garamond" w:eastAsia="Times New Roman" w:hAnsi="Garamond" w:cstheme="minorHAnsi"/>
          <w:lang w:val="ru-RU"/>
        </w:rPr>
        <w:t>Конфедерация датской промышленности</w:t>
      </w:r>
      <w:r w:rsidR="00C14D88" w:rsidRPr="00C14D88">
        <w:rPr>
          <w:rFonts w:ascii="Garamond" w:eastAsia="Times New Roman" w:hAnsi="Garamond" w:cstheme="minorHAnsi"/>
          <w:lang w:val="en-GB"/>
        </w:rPr>
        <w:t> </w:t>
      </w:r>
      <w:r w:rsidR="00C14D88" w:rsidRPr="00C14D88">
        <w:rPr>
          <w:rFonts w:ascii="Garamond" w:eastAsia="Times New Roman" w:hAnsi="Garamond" w:cstheme="minorHAnsi"/>
          <w:lang w:val="ru-RU"/>
        </w:rPr>
        <w:t>(</w:t>
      </w:r>
      <w:r w:rsidR="00C14D88" w:rsidRPr="00C14D88">
        <w:rPr>
          <w:rFonts w:ascii="Garamond" w:eastAsia="Times New Roman" w:hAnsi="Garamond" w:cstheme="minorHAnsi"/>
          <w:lang w:val="en-GB"/>
        </w:rPr>
        <w:t>DI</w:t>
      </w:r>
      <w:r w:rsidR="00C14D88" w:rsidRPr="00C14D88">
        <w:rPr>
          <w:rFonts w:ascii="Garamond" w:eastAsia="Times New Roman" w:hAnsi="Garamond" w:cstheme="minorHAnsi"/>
          <w:lang w:val="ru-RU"/>
        </w:rPr>
        <w:t>), Датский институт культуры (</w:t>
      </w:r>
      <w:r w:rsidR="00C14D88" w:rsidRPr="00C14D88">
        <w:rPr>
          <w:rFonts w:ascii="Garamond" w:eastAsia="Times New Roman" w:hAnsi="Garamond" w:cstheme="minorHAnsi"/>
          <w:lang w:val="en-GB"/>
        </w:rPr>
        <w:t>DCI</w:t>
      </w:r>
      <w:r w:rsidR="00C14D88" w:rsidRPr="00C14D88">
        <w:rPr>
          <w:rFonts w:ascii="Garamond" w:eastAsia="Times New Roman" w:hAnsi="Garamond" w:cstheme="minorHAnsi"/>
          <w:lang w:val="ru-RU"/>
        </w:rPr>
        <w:t>), Датский молодежный совет (</w:t>
      </w:r>
      <w:r w:rsidR="00C14D88" w:rsidRPr="00C14D88">
        <w:rPr>
          <w:rFonts w:ascii="Garamond" w:eastAsia="Times New Roman" w:hAnsi="Garamond" w:cstheme="minorHAnsi"/>
          <w:lang w:val="en-GB"/>
        </w:rPr>
        <w:t>DUF</w:t>
      </w:r>
      <w:r w:rsidR="00C14D88" w:rsidRPr="00C14D88">
        <w:rPr>
          <w:rFonts w:ascii="Garamond" w:eastAsia="Times New Roman" w:hAnsi="Garamond" w:cstheme="minorHAnsi"/>
          <w:lang w:val="ru-RU"/>
        </w:rPr>
        <w:t>), Международная поддержка медиа (</w:t>
      </w:r>
      <w:r w:rsidR="00C14D88" w:rsidRPr="00C14D88">
        <w:rPr>
          <w:rFonts w:ascii="Garamond" w:eastAsia="Times New Roman" w:hAnsi="Garamond" w:cstheme="minorHAnsi"/>
          <w:lang w:val="en-GB"/>
        </w:rPr>
        <w:t>IMS</w:t>
      </w:r>
      <w:r w:rsidR="00C14D88" w:rsidRPr="00C14D88">
        <w:rPr>
          <w:rFonts w:ascii="Garamond" w:eastAsia="Times New Roman" w:hAnsi="Garamond" w:cstheme="minorHAnsi"/>
          <w:lang w:val="ru-RU"/>
        </w:rPr>
        <w:t>) и Объединенная федерация рабочих Дании</w:t>
      </w:r>
      <w:r w:rsidR="00C14D88" w:rsidRPr="00C14D88">
        <w:rPr>
          <w:rFonts w:ascii="Garamond" w:eastAsia="Times New Roman" w:hAnsi="Garamond" w:cstheme="minorHAnsi"/>
          <w:b/>
          <w:bCs/>
          <w:lang w:val="en-GB"/>
        </w:rPr>
        <w:t> </w:t>
      </w:r>
      <w:r w:rsidR="00C14D88" w:rsidRPr="00C14D88">
        <w:rPr>
          <w:rFonts w:ascii="Garamond" w:eastAsia="Times New Roman" w:hAnsi="Garamond" w:cstheme="minorHAnsi"/>
          <w:lang w:val="ru-RU"/>
        </w:rPr>
        <w:t>(3</w:t>
      </w:r>
      <w:r w:rsidR="00C14D88" w:rsidRPr="00C14D88">
        <w:rPr>
          <w:rFonts w:ascii="Garamond" w:eastAsia="Times New Roman" w:hAnsi="Garamond" w:cstheme="minorHAnsi"/>
          <w:lang w:val="en-GB"/>
        </w:rPr>
        <w:t>F</w:t>
      </w:r>
      <w:r w:rsidR="00C14D88" w:rsidRPr="00C14D88">
        <w:rPr>
          <w:rFonts w:ascii="Garamond" w:eastAsia="Times New Roman" w:hAnsi="Garamond" w:cstheme="minorHAnsi"/>
          <w:lang w:val="ru-RU"/>
        </w:rPr>
        <w:t xml:space="preserve">) сформировали Консорциум, который управляет </w:t>
      </w:r>
      <w:r>
        <w:rPr>
          <w:rFonts w:ascii="Garamond" w:eastAsia="Times New Roman" w:hAnsi="Garamond" w:cstheme="minorHAnsi"/>
          <w:lang w:val="ru-RU"/>
        </w:rPr>
        <w:t>Фондом быстрого реагирования</w:t>
      </w:r>
      <w:r w:rsidR="00C14D88" w:rsidRPr="00C14D88">
        <w:rPr>
          <w:rFonts w:ascii="Garamond" w:eastAsia="Times New Roman" w:hAnsi="Garamond" w:cstheme="minorHAnsi"/>
          <w:lang w:val="ru-RU"/>
        </w:rPr>
        <w:t xml:space="preserve"> в рамках Нового фонда демократии (НФД). </w:t>
      </w:r>
    </w:p>
    <w:p w14:paraId="44DC77A0" w14:textId="77777777" w:rsidR="00C14D88" w:rsidRPr="00C14D88" w:rsidRDefault="00C14D88" w:rsidP="00C14D88">
      <w:pPr>
        <w:spacing w:after="0" w:line="240" w:lineRule="auto"/>
        <w:rPr>
          <w:rFonts w:ascii="Garamond" w:eastAsia="Times New Roman" w:hAnsi="Garamond" w:cstheme="minorHAnsi"/>
          <w:b/>
          <w:bCs/>
          <w:lang w:val="ru-RU"/>
        </w:rPr>
      </w:pPr>
    </w:p>
    <w:p w14:paraId="58E601A0" w14:textId="77777777" w:rsidR="00C14D88" w:rsidRPr="00C14D88" w:rsidRDefault="00C14D88" w:rsidP="00C14D88">
      <w:pPr>
        <w:spacing w:after="0" w:line="240" w:lineRule="auto"/>
        <w:rPr>
          <w:rFonts w:ascii="Garamond" w:eastAsia="Times New Roman" w:hAnsi="Garamond" w:cstheme="minorHAnsi"/>
          <w:lang w:val="ru-RU"/>
        </w:rPr>
      </w:pPr>
      <w:r w:rsidRPr="00C14D88">
        <w:rPr>
          <w:rFonts w:ascii="Garamond" w:eastAsia="Times New Roman" w:hAnsi="Garamond" w:cstheme="minorHAnsi"/>
          <w:lang w:val="ru-RU"/>
        </w:rPr>
        <w:t>Общая цель НФД - поддерживать укрепление демократически организованного гражданского общества и способствовать обмену опытом между людьми и региональными сетями. Основное внимание фонда направлено на страны Восточного партнерства – Армению, Азербайджан, Беларусь, Грузию, Молдову и Украину. Тематическими приоритетными направлениями НФД являются молодежь, медиа, культура, рынок труда, а также окружающая среда и климат. НФД дополняет Датскую программу добрососедства (</w:t>
      </w:r>
      <w:r w:rsidRPr="00C14D88">
        <w:rPr>
          <w:rFonts w:ascii="Garamond" w:eastAsia="Times New Roman" w:hAnsi="Garamond" w:cstheme="minorHAnsi"/>
          <w:lang w:val="en-US"/>
        </w:rPr>
        <w:t>DANEP</w:t>
      </w:r>
      <w:r w:rsidRPr="00C14D88">
        <w:rPr>
          <w:rFonts w:ascii="Garamond" w:eastAsia="Times New Roman" w:hAnsi="Garamond" w:cstheme="minorHAnsi"/>
          <w:lang w:val="ru-RU"/>
        </w:rPr>
        <w:t>) и стремится внести свой вклад в более мирную и стабильную Европу, следующую принципам свободы и прогресса, через развитие демократических обществ с подотчетными правительствами, активным гражданским обществом, свободными СМИ и хорошо функционирующими рынками.</w:t>
      </w:r>
    </w:p>
    <w:p w14:paraId="0AD9426D" w14:textId="77777777" w:rsidR="00C14D88" w:rsidRPr="00C14D88" w:rsidRDefault="00C14D88" w:rsidP="00C14D88">
      <w:pPr>
        <w:spacing w:after="0" w:line="240" w:lineRule="auto"/>
        <w:rPr>
          <w:rFonts w:ascii="Garamond" w:eastAsia="Times New Roman" w:hAnsi="Garamond" w:cstheme="minorHAnsi"/>
          <w:lang w:val="ru-RU"/>
        </w:rPr>
      </w:pPr>
    </w:p>
    <w:p w14:paraId="4BD60745" w14:textId="77777777" w:rsidR="00C14D88" w:rsidRPr="00C14D88" w:rsidRDefault="00C14D88" w:rsidP="00C14D88">
      <w:pPr>
        <w:spacing w:after="0" w:line="240" w:lineRule="auto"/>
        <w:rPr>
          <w:rFonts w:ascii="Garamond" w:eastAsia="Times New Roman" w:hAnsi="Garamond" w:cstheme="minorHAnsi"/>
          <w:lang w:val="ru-RU"/>
        </w:rPr>
      </w:pPr>
      <w:r w:rsidRPr="00C14D88">
        <w:rPr>
          <w:rFonts w:ascii="Garamond" w:eastAsia="Times New Roman" w:hAnsi="Garamond" w:cstheme="minorHAnsi"/>
          <w:lang w:val="ru-RU"/>
        </w:rPr>
        <w:t>Ожидаемый эффект заключается в том, что у общественных организаций в странах Восточного партнерства будет возможность развиваться и в последующем действовать как демократические организации, способствующие сотрудничеству между людьми в таких областях, как молодежь, медиа, культура, рынок труда, а также окружающая среда и климат; что устойчивые сети между общественными организациями в странах Восточного партнерства и Дании приведут к большему взаимопониманию и диалогу; и что датская общественность будет осведомлена о развитии событий в соседствующих странах к востоку от Дании. Ожидается, что Консорциум сможет помочь датским общественным организациям в налаживании новых и инновационных партнерских отношений, и что группам гражданского общества, правозащитникам и журналистам будет предоставлена возможность быстрого реагирования в ситуациях, когда требуется быстрая поддержка.</w:t>
      </w:r>
    </w:p>
    <w:p w14:paraId="6CE1BA54" w14:textId="77777777" w:rsidR="00C14D88" w:rsidRPr="00C14D88" w:rsidRDefault="00C14D88" w:rsidP="00C14D88">
      <w:pPr>
        <w:spacing w:after="0" w:line="240" w:lineRule="auto"/>
        <w:rPr>
          <w:rFonts w:ascii="Garamond" w:eastAsia="Times New Roman" w:hAnsi="Garamond" w:cstheme="minorHAnsi"/>
          <w:lang w:val="ru-RU"/>
        </w:rPr>
      </w:pPr>
    </w:p>
    <w:p w14:paraId="2AB627AC" w14:textId="77777777" w:rsidR="00C14D88" w:rsidRPr="00C14D88" w:rsidRDefault="00C14D88" w:rsidP="00C14D88">
      <w:pPr>
        <w:numPr>
          <w:ilvl w:val="0"/>
          <w:numId w:val="7"/>
        </w:numPr>
        <w:spacing w:after="0" w:line="240" w:lineRule="auto"/>
        <w:rPr>
          <w:rFonts w:ascii="Garamond" w:eastAsia="Times New Roman" w:hAnsi="Garamond" w:cstheme="minorHAnsi"/>
          <w:b/>
          <w:bCs/>
          <w:lang w:val="ru-RU"/>
        </w:rPr>
      </w:pPr>
      <w:r w:rsidRPr="00C14D88">
        <w:rPr>
          <w:rFonts w:ascii="Garamond" w:eastAsia="Times New Roman" w:hAnsi="Garamond" w:cstheme="minorHAnsi"/>
          <w:b/>
          <w:bCs/>
          <w:lang w:val="ru-RU"/>
        </w:rPr>
        <w:t xml:space="preserve">Конфедерация датской промышленности </w:t>
      </w:r>
      <w:r w:rsidRPr="00C14D88">
        <w:rPr>
          <w:rFonts w:ascii="Garamond" w:eastAsia="Times New Roman" w:hAnsi="Garamond" w:cstheme="minorHAnsi"/>
          <w:lang w:val="ru-RU"/>
        </w:rPr>
        <w:t>(</w:t>
      </w:r>
      <w:r w:rsidRPr="00C14D88">
        <w:rPr>
          <w:rFonts w:ascii="Garamond" w:eastAsia="Times New Roman" w:hAnsi="Garamond" w:cstheme="minorHAnsi"/>
          <w:lang w:val="en-GB"/>
        </w:rPr>
        <w:t>DI</w:t>
      </w:r>
      <w:r w:rsidRPr="00C14D88">
        <w:rPr>
          <w:rFonts w:ascii="Garamond" w:eastAsia="Times New Roman" w:hAnsi="Garamond" w:cstheme="minorHAnsi"/>
          <w:lang w:val="ru-RU"/>
        </w:rPr>
        <w:t>)</w:t>
      </w:r>
      <w:r w:rsidRPr="00C14D88">
        <w:rPr>
          <w:rFonts w:ascii="Garamond" w:eastAsia="Times New Roman" w:hAnsi="Garamond" w:cstheme="minorHAnsi"/>
          <w:lang w:val="en-GB"/>
        </w:rPr>
        <w:t> </w:t>
      </w:r>
      <w:r w:rsidRPr="00C14D88">
        <w:rPr>
          <w:rFonts w:ascii="Garamond" w:eastAsia="Times New Roman" w:hAnsi="Garamond" w:cstheme="minorHAnsi"/>
          <w:lang w:val="ru-RU"/>
        </w:rPr>
        <w:t>– это крупнейшая, наиболее представительная и влиятельная организация работодателей и деловых кругов Дании, охватывающая производство и строительство, а также сферы услуг в таких секторах, как транспорт, энергетика, информационные технологии, здравоохранение, торговля и профессиональные услуги.</w:t>
      </w:r>
    </w:p>
    <w:p w14:paraId="291CAE67" w14:textId="77777777" w:rsidR="00C14D88" w:rsidRPr="00C14D88" w:rsidRDefault="00C14D88" w:rsidP="00C14D88">
      <w:pPr>
        <w:spacing w:after="0" w:line="240" w:lineRule="auto"/>
        <w:rPr>
          <w:rFonts w:ascii="Garamond" w:eastAsia="Times New Roman" w:hAnsi="Garamond" w:cstheme="minorHAnsi"/>
          <w:b/>
          <w:bCs/>
          <w:lang w:val="ru-RU"/>
        </w:rPr>
      </w:pPr>
      <w:r w:rsidRPr="00C14D88">
        <w:rPr>
          <w:rFonts w:ascii="Garamond" w:eastAsia="Times New Roman" w:hAnsi="Garamond" w:cstheme="minorHAnsi"/>
          <w:lang w:val="en-GB"/>
        </w:rPr>
        <w:t> </w:t>
      </w:r>
    </w:p>
    <w:p w14:paraId="4C5B72BE" w14:textId="77777777" w:rsidR="00C14D88" w:rsidRPr="00C14D88" w:rsidRDefault="00C14D88" w:rsidP="00C14D88">
      <w:pPr>
        <w:numPr>
          <w:ilvl w:val="0"/>
          <w:numId w:val="7"/>
        </w:numPr>
        <w:spacing w:after="0" w:line="240" w:lineRule="auto"/>
        <w:rPr>
          <w:rFonts w:ascii="Garamond" w:eastAsia="Times New Roman" w:hAnsi="Garamond" w:cstheme="minorHAnsi"/>
          <w:lang w:val="ru-RU"/>
        </w:rPr>
      </w:pPr>
      <w:r w:rsidRPr="00C14D88">
        <w:rPr>
          <w:rFonts w:ascii="Garamond" w:eastAsia="Times New Roman" w:hAnsi="Garamond" w:cstheme="minorHAnsi"/>
          <w:b/>
          <w:bCs/>
          <w:lang w:val="ru-RU"/>
        </w:rPr>
        <w:t xml:space="preserve">Датский институт культуры </w:t>
      </w:r>
      <w:r w:rsidRPr="00C14D88">
        <w:rPr>
          <w:rFonts w:ascii="Garamond" w:eastAsia="Times New Roman" w:hAnsi="Garamond" w:cstheme="minorHAnsi"/>
          <w:lang w:val="ru-RU"/>
        </w:rPr>
        <w:t>(</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 это самоуправляемое учреждение. С 1940 года </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занимается налаживанием взаимопонимания между людьми. </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считает, что искусство и культура являются одними из самых важных активов Дании. Вместе с партнерами </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развивает международную деятельность, которая расширяет границы и создает возможности, которые обеспечивают взаимную ценность и вдохновляют. Особенно когда речь идет о равных правах, образовании, устойчивом развитии, демократии и активной гражданской позиции – важных ценностях в Дании и в мире в целом.</w:t>
      </w:r>
    </w:p>
    <w:p w14:paraId="6B4DCE3E" w14:textId="77777777" w:rsidR="00C14D88" w:rsidRPr="00C14D88" w:rsidRDefault="00C14D88" w:rsidP="00C14D88">
      <w:pPr>
        <w:spacing w:after="0" w:line="240" w:lineRule="auto"/>
        <w:rPr>
          <w:rFonts w:ascii="Garamond" w:eastAsia="Times New Roman" w:hAnsi="Garamond" w:cstheme="minorHAnsi"/>
          <w:lang w:val="ru-RU"/>
        </w:rPr>
      </w:pPr>
    </w:p>
    <w:p w14:paraId="22EE1DF5" w14:textId="77777777" w:rsidR="00C14D88" w:rsidRPr="00C14D88" w:rsidRDefault="00C14D88" w:rsidP="00C14D88">
      <w:pPr>
        <w:numPr>
          <w:ilvl w:val="0"/>
          <w:numId w:val="7"/>
        </w:numPr>
        <w:spacing w:after="0" w:line="240" w:lineRule="auto"/>
        <w:rPr>
          <w:rFonts w:ascii="Garamond" w:eastAsia="Times New Roman" w:hAnsi="Garamond" w:cstheme="minorHAnsi"/>
          <w:b/>
          <w:bCs/>
          <w:lang w:val="ru-RU"/>
        </w:rPr>
      </w:pPr>
      <w:r w:rsidRPr="00C14D88">
        <w:rPr>
          <w:rFonts w:ascii="Garamond" w:eastAsia="Times New Roman" w:hAnsi="Garamond" w:cstheme="minorHAnsi"/>
          <w:b/>
          <w:bCs/>
          <w:lang w:val="ru-RU"/>
        </w:rPr>
        <w:t>Датский молодежный совет</w:t>
      </w:r>
      <w:r w:rsidRPr="00C14D88">
        <w:rPr>
          <w:rFonts w:ascii="Garamond" w:eastAsia="Times New Roman" w:hAnsi="Garamond" w:cstheme="minorHAnsi"/>
          <w:lang w:val="ru-RU"/>
        </w:rPr>
        <w:t xml:space="preserve"> (</w:t>
      </w:r>
      <w:r w:rsidRPr="00C14D88">
        <w:rPr>
          <w:rFonts w:ascii="Garamond" w:eastAsia="Times New Roman" w:hAnsi="Garamond" w:cstheme="minorHAnsi"/>
          <w:lang w:val="en-GB"/>
        </w:rPr>
        <w:t>DUF</w:t>
      </w:r>
      <w:r w:rsidRPr="00C14D88">
        <w:rPr>
          <w:rFonts w:ascii="Garamond" w:eastAsia="Times New Roman" w:hAnsi="Garamond" w:cstheme="minorHAnsi"/>
          <w:lang w:val="ru-RU"/>
        </w:rPr>
        <w:t xml:space="preserve">) - зонтичная организация, основанная в 1940 году, представляющая 78 детских и молодежных организаций и более 600 000 детей и молодых людей Дании. Членские организации </w:t>
      </w:r>
      <w:r w:rsidRPr="00C14D88">
        <w:rPr>
          <w:rFonts w:ascii="Garamond" w:eastAsia="Times New Roman" w:hAnsi="Garamond" w:cstheme="minorHAnsi"/>
          <w:lang w:val="en-GB"/>
        </w:rPr>
        <w:t>DUF</w:t>
      </w:r>
      <w:r w:rsidRPr="00C14D88">
        <w:rPr>
          <w:rFonts w:ascii="Garamond" w:eastAsia="Times New Roman" w:hAnsi="Garamond" w:cstheme="minorHAnsi"/>
          <w:lang w:val="ru-RU"/>
        </w:rPr>
        <w:t xml:space="preserve"> варьируются от скаутов до политических молодежных организаций, волонтерских социальных организаций, культурных организаций, экологических организаций, организаций молодежи с ограниченными возможностями и многих других.</w:t>
      </w:r>
    </w:p>
    <w:p w14:paraId="23FFF62E" w14:textId="77777777" w:rsidR="00C14D88" w:rsidRPr="00C14D88" w:rsidRDefault="00C14D88" w:rsidP="00C14D88">
      <w:pPr>
        <w:spacing w:after="0" w:line="240" w:lineRule="auto"/>
        <w:rPr>
          <w:rFonts w:ascii="Garamond" w:eastAsia="Times New Roman" w:hAnsi="Garamond" w:cstheme="minorHAnsi"/>
          <w:lang w:val="ru-RU"/>
        </w:rPr>
      </w:pPr>
    </w:p>
    <w:p w14:paraId="2D9402B3" w14:textId="77777777" w:rsidR="00C14D88" w:rsidRPr="00C14D88" w:rsidRDefault="00C14D88" w:rsidP="00C14D88">
      <w:pPr>
        <w:numPr>
          <w:ilvl w:val="0"/>
          <w:numId w:val="7"/>
        </w:numPr>
        <w:spacing w:after="0" w:line="240" w:lineRule="auto"/>
        <w:rPr>
          <w:rFonts w:ascii="Garamond" w:eastAsia="Times New Roman" w:hAnsi="Garamond" w:cstheme="minorHAnsi"/>
          <w:lang w:val="ru-RU"/>
        </w:rPr>
      </w:pPr>
      <w:r w:rsidRPr="00C14D88">
        <w:rPr>
          <w:rFonts w:ascii="Garamond" w:eastAsia="Times New Roman" w:hAnsi="Garamond" w:cstheme="minorHAnsi"/>
          <w:b/>
          <w:bCs/>
          <w:lang w:val="ru-RU"/>
        </w:rPr>
        <w:lastRenderedPageBreak/>
        <w:t xml:space="preserve">Международная поддержка медиа </w:t>
      </w:r>
      <w:r w:rsidRPr="00C14D88">
        <w:rPr>
          <w:rFonts w:ascii="Garamond" w:eastAsia="Times New Roman" w:hAnsi="Garamond" w:cstheme="minorHAnsi"/>
          <w:lang w:val="ru-RU"/>
        </w:rPr>
        <w:t>(</w:t>
      </w:r>
      <w:r w:rsidRPr="00C14D88">
        <w:rPr>
          <w:rFonts w:ascii="Garamond" w:eastAsia="Times New Roman" w:hAnsi="Garamond" w:cstheme="minorHAnsi"/>
          <w:lang w:val="en-GB"/>
        </w:rPr>
        <w:t>IMS</w:t>
      </w:r>
      <w:r w:rsidRPr="00C14D88">
        <w:rPr>
          <w:rFonts w:ascii="Garamond" w:eastAsia="Times New Roman" w:hAnsi="Garamond" w:cstheme="minorHAnsi"/>
          <w:lang w:val="ru-RU"/>
        </w:rPr>
        <w:t xml:space="preserve">) поддерживает журналистику общественных интересов в затронутых конфликтами, нестабильных странах и государствах с переходной экономикой, и принесла пользу более чем 60 странам. Создав более 500 национальных партнерств, подход </w:t>
      </w:r>
      <w:r w:rsidRPr="00C14D88">
        <w:rPr>
          <w:rFonts w:ascii="Garamond" w:eastAsia="Times New Roman" w:hAnsi="Garamond" w:cstheme="minorHAnsi"/>
          <w:lang w:val="en-US"/>
        </w:rPr>
        <w:t>IMS</w:t>
      </w:r>
      <w:r w:rsidRPr="00C14D88">
        <w:rPr>
          <w:rFonts w:ascii="Garamond" w:eastAsia="Times New Roman" w:hAnsi="Garamond" w:cstheme="minorHAnsi"/>
          <w:lang w:val="ru-RU"/>
        </w:rPr>
        <w:t xml:space="preserve"> сосредоточен на трех областях: участие и создание международных и региональных коалиций; создание связей между местным воздействием и знаниями из своих страновых или региональных программ с разработкой глобальной политики и стандартов; и обеспечение передачи знаний и устойчивого участия местных партнеров в глобальных обсуждениях.</w:t>
      </w:r>
    </w:p>
    <w:p w14:paraId="22386B84" w14:textId="77777777" w:rsidR="00C14D88" w:rsidRPr="00C14D88" w:rsidRDefault="00C14D88" w:rsidP="00C14D88">
      <w:pPr>
        <w:spacing w:after="0" w:line="240" w:lineRule="auto"/>
        <w:rPr>
          <w:rFonts w:ascii="Garamond" w:eastAsia="Times New Roman" w:hAnsi="Garamond" w:cstheme="minorHAnsi"/>
          <w:lang w:val="ru-RU"/>
        </w:rPr>
      </w:pPr>
    </w:p>
    <w:p w14:paraId="69815C4D" w14:textId="77777777" w:rsidR="00C14D88" w:rsidRPr="00C14D88" w:rsidRDefault="00C14D88" w:rsidP="00C14D88">
      <w:pPr>
        <w:numPr>
          <w:ilvl w:val="0"/>
          <w:numId w:val="7"/>
        </w:numPr>
        <w:spacing w:after="0" w:line="240" w:lineRule="auto"/>
        <w:rPr>
          <w:rFonts w:ascii="Garamond" w:eastAsia="Times New Roman" w:hAnsi="Garamond" w:cstheme="minorHAnsi"/>
          <w:lang w:val="ru-RU"/>
        </w:rPr>
      </w:pPr>
      <w:r w:rsidRPr="00C14D88">
        <w:rPr>
          <w:rFonts w:ascii="Garamond" w:eastAsia="Times New Roman" w:hAnsi="Garamond" w:cstheme="minorHAnsi"/>
          <w:b/>
          <w:bCs/>
          <w:lang w:val="ru-RU"/>
        </w:rPr>
        <w:t>Объединенная федерация рабочих Дании</w:t>
      </w:r>
      <w:r w:rsidRPr="00C14D88">
        <w:rPr>
          <w:rFonts w:ascii="Garamond" w:eastAsia="Times New Roman" w:hAnsi="Garamond" w:cstheme="minorHAnsi"/>
          <w:lang w:val="ru-RU"/>
        </w:rPr>
        <w:t xml:space="preserve"> (3</w:t>
      </w:r>
      <w:r w:rsidRPr="00C14D88">
        <w:rPr>
          <w:rFonts w:ascii="Garamond" w:eastAsia="Times New Roman" w:hAnsi="Garamond" w:cstheme="minorHAnsi"/>
          <w:lang w:val="en-GB"/>
        </w:rPr>
        <w:t>F</w:t>
      </w:r>
      <w:r w:rsidRPr="00C14D88">
        <w:rPr>
          <w:rFonts w:ascii="Garamond" w:eastAsia="Times New Roman" w:hAnsi="Garamond" w:cstheme="minorHAnsi"/>
          <w:lang w:val="ru-RU"/>
        </w:rPr>
        <w:t>) – это крупнейшая федерация профсоюзов Дании, насчитывающая около 270 000 членов. На протяжении более трех десятилетий 3F ведет работу по развитию и солидарности, поддерживая профсоюзы в развивающихся странах, а также в Центральной и Восточной Европе. 3F работает над соблюдением международных трудовых прав, установленных Международной организацией труда (МОТ), а также для справедливого и хорошо регулируемого рынка труда с лучшими условиями труда и жизни для всех трудящихся в мире.</w:t>
      </w:r>
      <w:r w:rsidRPr="00C14D88">
        <w:rPr>
          <w:rFonts w:ascii="Garamond" w:eastAsia="Times New Roman" w:hAnsi="Garamond" w:cstheme="minorHAnsi"/>
          <w:b/>
          <w:lang w:val="en-GB"/>
        </w:rPr>
        <w:t> </w:t>
      </w:r>
    </w:p>
    <w:p w14:paraId="22BEDC67" w14:textId="77777777" w:rsidR="00C14D88" w:rsidRPr="00C14D88" w:rsidRDefault="00C14D88" w:rsidP="00C14D88">
      <w:pPr>
        <w:spacing w:after="0" w:line="240" w:lineRule="auto"/>
        <w:rPr>
          <w:rFonts w:ascii="Garamond" w:eastAsia="Times New Roman" w:hAnsi="Garamond" w:cstheme="minorHAnsi"/>
          <w:lang w:val="ru-RU"/>
        </w:rPr>
      </w:pPr>
    </w:p>
    <w:p w14:paraId="0F1A1A83" w14:textId="77777777" w:rsidR="00C14D88" w:rsidRPr="00C14D88" w:rsidRDefault="00C14D88" w:rsidP="00C14D88">
      <w:pPr>
        <w:spacing w:after="0" w:line="240" w:lineRule="auto"/>
        <w:rPr>
          <w:rFonts w:ascii="Garamond" w:eastAsia="Times New Roman" w:hAnsi="Garamond" w:cstheme="minorHAnsi"/>
          <w:lang w:val="ru-RU"/>
        </w:rPr>
      </w:pPr>
    </w:p>
    <w:p w14:paraId="22BA7101" w14:textId="7777C4D1" w:rsidR="006363AC" w:rsidRPr="00621E74" w:rsidRDefault="006363AC" w:rsidP="00C14D88">
      <w:pPr>
        <w:spacing w:after="0" w:line="240" w:lineRule="auto"/>
        <w:rPr>
          <w:rFonts w:ascii="Garamond" w:eastAsia="Times New Roman" w:hAnsi="Garamond" w:cstheme="minorHAnsi"/>
          <w:lang w:val="ru-RU"/>
        </w:rPr>
      </w:pPr>
    </w:p>
    <w:sectPr w:rsidR="006363AC" w:rsidRPr="00621E74" w:rsidSect="00246160">
      <w:headerReference w:type="default" r:id="rId20"/>
      <w:footerReference w:type="default" r:id="rId2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BDC7" w14:textId="77777777" w:rsidR="009A1B22" w:rsidRDefault="009A1B22" w:rsidP="00E0263F">
      <w:pPr>
        <w:spacing w:after="0" w:line="240" w:lineRule="auto"/>
      </w:pPr>
      <w:r>
        <w:separator/>
      </w:r>
    </w:p>
  </w:endnote>
  <w:endnote w:type="continuationSeparator" w:id="0">
    <w:p w14:paraId="20BEE0DE" w14:textId="77777777" w:rsidR="009A1B22" w:rsidRDefault="009A1B22" w:rsidP="00E0263F">
      <w:pPr>
        <w:spacing w:after="0" w:line="240" w:lineRule="auto"/>
      </w:pPr>
      <w:r>
        <w:continuationSeparator/>
      </w:r>
    </w:p>
  </w:endnote>
  <w:endnote w:type="continuationNotice" w:id="1">
    <w:p w14:paraId="0EA4975F" w14:textId="77777777" w:rsidR="009A1B22" w:rsidRDefault="009A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82101"/>
      <w:docPartObj>
        <w:docPartGallery w:val="Page Numbers (Bottom of Page)"/>
        <w:docPartUnique/>
      </w:docPartObj>
    </w:sdtPr>
    <w:sdtEndPr>
      <w:rPr>
        <w:rFonts w:ascii="Garamond" w:hAnsi="Garamond" w:cs="Arial"/>
        <w:sz w:val="18"/>
        <w:szCs w:val="18"/>
      </w:rPr>
    </w:sdtEndPr>
    <w:sdtContent>
      <w:p w14:paraId="55F32431" w14:textId="64F87EC3" w:rsidR="00A06948" w:rsidRPr="00C50D1D" w:rsidRDefault="00A06948">
        <w:pPr>
          <w:pStyle w:val="Footer"/>
          <w:jc w:val="right"/>
          <w:rPr>
            <w:rFonts w:ascii="Garamond" w:hAnsi="Garamond" w:cs="Arial"/>
            <w:sz w:val="18"/>
            <w:szCs w:val="18"/>
          </w:rPr>
        </w:pPr>
        <w:r w:rsidRPr="00C50D1D">
          <w:rPr>
            <w:rFonts w:ascii="Garamond" w:hAnsi="Garamond" w:cs="Arial"/>
            <w:sz w:val="18"/>
            <w:szCs w:val="18"/>
          </w:rPr>
          <w:fldChar w:fldCharType="begin"/>
        </w:r>
        <w:r w:rsidRPr="00C50D1D">
          <w:rPr>
            <w:rFonts w:ascii="Garamond" w:hAnsi="Garamond" w:cs="Arial"/>
            <w:sz w:val="18"/>
            <w:szCs w:val="18"/>
          </w:rPr>
          <w:instrText>PAGE   \* MERGEFORMAT</w:instrText>
        </w:r>
        <w:r w:rsidRPr="00C50D1D">
          <w:rPr>
            <w:rFonts w:ascii="Garamond" w:hAnsi="Garamond" w:cs="Arial"/>
            <w:sz w:val="18"/>
            <w:szCs w:val="18"/>
          </w:rPr>
          <w:fldChar w:fldCharType="separate"/>
        </w:r>
        <w:r w:rsidR="001239B9">
          <w:rPr>
            <w:rFonts w:ascii="Garamond" w:hAnsi="Garamond" w:cs="Arial"/>
            <w:noProof/>
            <w:sz w:val="18"/>
            <w:szCs w:val="18"/>
          </w:rPr>
          <w:t>3</w:t>
        </w:r>
        <w:r w:rsidRPr="00C50D1D">
          <w:rPr>
            <w:rFonts w:ascii="Garamond" w:hAnsi="Garamond" w:cs="Arial"/>
            <w:sz w:val="18"/>
            <w:szCs w:val="18"/>
          </w:rPr>
          <w:fldChar w:fldCharType="end"/>
        </w:r>
      </w:p>
    </w:sdtContent>
  </w:sdt>
  <w:p w14:paraId="6BC05D2A" w14:textId="77777777" w:rsidR="00E0263F" w:rsidRDefault="00E02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E625" w14:textId="77777777" w:rsidR="009A1B22" w:rsidRDefault="009A1B22" w:rsidP="00E0263F">
      <w:pPr>
        <w:spacing w:after="0" w:line="240" w:lineRule="auto"/>
      </w:pPr>
      <w:r>
        <w:separator/>
      </w:r>
    </w:p>
  </w:footnote>
  <w:footnote w:type="continuationSeparator" w:id="0">
    <w:p w14:paraId="1DAC4B70" w14:textId="77777777" w:rsidR="009A1B22" w:rsidRDefault="009A1B22" w:rsidP="00E0263F">
      <w:pPr>
        <w:spacing w:after="0" w:line="240" w:lineRule="auto"/>
      </w:pPr>
      <w:r>
        <w:continuationSeparator/>
      </w:r>
    </w:p>
  </w:footnote>
  <w:footnote w:type="continuationNotice" w:id="1">
    <w:p w14:paraId="4DF8DC56" w14:textId="77777777" w:rsidR="009A1B22" w:rsidRDefault="009A1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A34" w14:textId="7A90518A" w:rsidR="00D27F3F" w:rsidRDefault="00D27F3F" w:rsidP="00D27F3F">
    <w:r>
      <w:rPr>
        <w:noProof/>
      </w:rPr>
      <w:drawing>
        <wp:anchor distT="114300" distB="114300" distL="114300" distR="114300" simplePos="0" relativeHeight="251659264" behindDoc="1" locked="0" layoutInCell="1" hidden="0" allowOverlap="1" wp14:anchorId="05604723" wp14:editId="5995BF23">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734BD929" w14:textId="77777777" w:rsidR="00D27F3F" w:rsidRDefault="00D27F3F" w:rsidP="00D27F3F"/>
  <w:p w14:paraId="3FD6E5CB" w14:textId="77777777" w:rsidR="00D27F3F" w:rsidRDefault="00D27F3F" w:rsidP="00D27F3F">
    <w:pPr>
      <w:jc w:val="center"/>
    </w:pPr>
  </w:p>
  <w:p w14:paraId="6986E948" w14:textId="323A65CD" w:rsidR="00E0263F" w:rsidRPr="00C50D1D" w:rsidRDefault="00E0263F" w:rsidP="00C50D1D">
    <w:pPr>
      <w:pStyle w:val="Header"/>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3F"/>
    <w:multiLevelType w:val="hybridMultilevel"/>
    <w:tmpl w:val="61EACE20"/>
    <w:lvl w:ilvl="0" w:tplc="230AB6AE">
      <w:start w:val="1"/>
      <w:numFmt w:val="bullet"/>
      <w:lvlText w:val=""/>
      <w:lvlJc w:val="left"/>
      <w:pPr>
        <w:tabs>
          <w:tab w:val="num" w:pos="720"/>
        </w:tabs>
        <w:ind w:left="720" w:hanging="360"/>
      </w:pPr>
      <w:rPr>
        <w:rFonts w:ascii="Symbol" w:hAnsi="Symbol" w:hint="default"/>
      </w:rPr>
    </w:lvl>
    <w:lvl w:ilvl="1" w:tplc="E266F328">
      <w:numFmt w:val="none"/>
      <w:lvlText w:val=""/>
      <w:lvlJc w:val="left"/>
      <w:pPr>
        <w:tabs>
          <w:tab w:val="num" w:pos="360"/>
        </w:tabs>
      </w:pPr>
    </w:lvl>
    <w:lvl w:ilvl="2" w:tplc="F1281836" w:tentative="1">
      <w:start w:val="1"/>
      <w:numFmt w:val="bullet"/>
      <w:lvlText w:val=""/>
      <w:lvlJc w:val="left"/>
      <w:pPr>
        <w:tabs>
          <w:tab w:val="num" w:pos="2160"/>
        </w:tabs>
        <w:ind w:left="2160" w:hanging="360"/>
      </w:pPr>
      <w:rPr>
        <w:rFonts w:ascii="Symbol" w:hAnsi="Symbol" w:hint="default"/>
      </w:rPr>
    </w:lvl>
    <w:lvl w:ilvl="3" w:tplc="53D0A586" w:tentative="1">
      <w:start w:val="1"/>
      <w:numFmt w:val="bullet"/>
      <w:lvlText w:val=""/>
      <w:lvlJc w:val="left"/>
      <w:pPr>
        <w:tabs>
          <w:tab w:val="num" w:pos="2880"/>
        </w:tabs>
        <w:ind w:left="2880" w:hanging="360"/>
      </w:pPr>
      <w:rPr>
        <w:rFonts w:ascii="Symbol" w:hAnsi="Symbol" w:hint="default"/>
      </w:rPr>
    </w:lvl>
    <w:lvl w:ilvl="4" w:tplc="A848790E" w:tentative="1">
      <w:start w:val="1"/>
      <w:numFmt w:val="bullet"/>
      <w:lvlText w:val=""/>
      <w:lvlJc w:val="left"/>
      <w:pPr>
        <w:tabs>
          <w:tab w:val="num" w:pos="3600"/>
        </w:tabs>
        <w:ind w:left="3600" w:hanging="360"/>
      </w:pPr>
      <w:rPr>
        <w:rFonts w:ascii="Symbol" w:hAnsi="Symbol" w:hint="default"/>
      </w:rPr>
    </w:lvl>
    <w:lvl w:ilvl="5" w:tplc="7A12A29C" w:tentative="1">
      <w:start w:val="1"/>
      <w:numFmt w:val="bullet"/>
      <w:lvlText w:val=""/>
      <w:lvlJc w:val="left"/>
      <w:pPr>
        <w:tabs>
          <w:tab w:val="num" w:pos="4320"/>
        </w:tabs>
        <w:ind w:left="4320" w:hanging="360"/>
      </w:pPr>
      <w:rPr>
        <w:rFonts w:ascii="Symbol" w:hAnsi="Symbol" w:hint="default"/>
      </w:rPr>
    </w:lvl>
    <w:lvl w:ilvl="6" w:tplc="C3F4DCB8" w:tentative="1">
      <w:start w:val="1"/>
      <w:numFmt w:val="bullet"/>
      <w:lvlText w:val=""/>
      <w:lvlJc w:val="left"/>
      <w:pPr>
        <w:tabs>
          <w:tab w:val="num" w:pos="5040"/>
        </w:tabs>
        <w:ind w:left="5040" w:hanging="360"/>
      </w:pPr>
      <w:rPr>
        <w:rFonts w:ascii="Symbol" w:hAnsi="Symbol" w:hint="default"/>
      </w:rPr>
    </w:lvl>
    <w:lvl w:ilvl="7" w:tplc="16AE70D0" w:tentative="1">
      <w:start w:val="1"/>
      <w:numFmt w:val="bullet"/>
      <w:lvlText w:val=""/>
      <w:lvlJc w:val="left"/>
      <w:pPr>
        <w:tabs>
          <w:tab w:val="num" w:pos="5760"/>
        </w:tabs>
        <w:ind w:left="5760" w:hanging="360"/>
      </w:pPr>
      <w:rPr>
        <w:rFonts w:ascii="Symbol" w:hAnsi="Symbol" w:hint="default"/>
      </w:rPr>
    </w:lvl>
    <w:lvl w:ilvl="8" w:tplc="5CB4BD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322B3"/>
    <w:multiLevelType w:val="hybridMultilevel"/>
    <w:tmpl w:val="C86EA3EC"/>
    <w:lvl w:ilvl="0" w:tplc="31D65CF0">
      <w:start w:val="1"/>
      <w:numFmt w:val="bullet"/>
      <w:lvlText w:val=""/>
      <w:lvlJc w:val="left"/>
      <w:pPr>
        <w:tabs>
          <w:tab w:val="num" w:pos="720"/>
        </w:tabs>
        <w:ind w:left="720" w:hanging="360"/>
      </w:pPr>
      <w:rPr>
        <w:rFonts w:ascii="Symbol" w:hAnsi="Symbol" w:hint="default"/>
        <w:sz w:val="20"/>
      </w:rPr>
    </w:lvl>
    <w:lvl w:ilvl="1" w:tplc="F4E499F0" w:tentative="1">
      <w:start w:val="1"/>
      <w:numFmt w:val="bullet"/>
      <w:lvlText w:val="o"/>
      <w:lvlJc w:val="left"/>
      <w:pPr>
        <w:tabs>
          <w:tab w:val="num" w:pos="1440"/>
        </w:tabs>
        <w:ind w:left="1440" w:hanging="360"/>
      </w:pPr>
      <w:rPr>
        <w:rFonts w:ascii="Courier New" w:hAnsi="Courier New" w:hint="default"/>
        <w:sz w:val="20"/>
      </w:rPr>
    </w:lvl>
    <w:lvl w:ilvl="2" w:tplc="0C6027DA" w:tentative="1">
      <w:start w:val="1"/>
      <w:numFmt w:val="bullet"/>
      <w:lvlText w:val=""/>
      <w:lvlJc w:val="left"/>
      <w:pPr>
        <w:tabs>
          <w:tab w:val="num" w:pos="2160"/>
        </w:tabs>
        <w:ind w:left="2160" w:hanging="360"/>
      </w:pPr>
      <w:rPr>
        <w:rFonts w:ascii="Wingdings" w:hAnsi="Wingdings" w:hint="default"/>
        <w:sz w:val="20"/>
      </w:rPr>
    </w:lvl>
    <w:lvl w:ilvl="3" w:tplc="27844B1E" w:tentative="1">
      <w:start w:val="1"/>
      <w:numFmt w:val="bullet"/>
      <w:lvlText w:val=""/>
      <w:lvlJc w:val="left"/>
      <w:pPr>
        <w:tabs>
          <w:tab w:val="num" w:pos="2880"/>
        </w:tabs>
        <w:ind w:left="2880" w:hanging="360"/>
      </w:pPr>
      <w:rPr>
        <w:rFonts w:ascii="Wingdings" w:hAnsi="Wingdings" w:hint="default"/>
        <w:sz w:val="20"/>
      </w:rPr>
    </w:lvl>
    <w:lvl w:ilvl="4" w:tplc="2BEA2A6A" w:tentative="1">
      <w:start w:val="1"/>
      <w:numFmt w:val="bullet"/>
      <w:lvlText w:val=""/>
      <w:lvlJc w:val="left"/>
      <w:pPr>
        <w:tabs>
          <w:tab w:val="num" w:pos="3600"/>
        </w:tabs>
        <w:ind w:left="3600" w:hanging="360"/>
      </w:pPr>
      <w:rPr>
        <w:rFonts w:ascii="Wingdings" w:hAnsi="Wingdings" w:hint="default"/>
        <w:sz w:val="20"/>
      </w:rPr>
    </w:lvl>
    <w:lvl w:ilvl="5" w:tplc="B12094E2" w:tentative="1">
      <w:start w:val="1"/>
      <w:numFmt w:val="bullet"/>
      <w:lvlText w:val=""/>
      <w:lvlJc w:val="left"/>
      <w:pPr>
        <w:tabs>
          <w:tab w:val="num" w:pos="4320"/>
        </w:tabs>
        <w:ind w:left="4320" w:hanging="360"/>
      </w:pPr>
      <w:rPr>
        <w:rFonts w:ascii="Wingdings" w:hAnsi="Wingdings" w:hint="default"/>
        <w:sz w:val="20"/>
      </w:rPr>
    </w:lvl>
    <w:lvl w:ilvl="6" w:tplc="2D8CBA4A" w:tentative="1">
      <w:start w:val="1"/>
      <w:numFmt w:val="bullet"/>
      <w:lvlText w:val=""/>
      <w:lvlJc w:val="left"/>
      <w:pPr>
        <w:tabs>
          <w:tab w:val="num" w:pos="5040"/>
        </w:tabs>
        <w:ind w:left="5040" w:hanging="360"/>
      </w:pPr>
      <w:rPr>
        <w:rFonts w:ascii="Wingdings" w:hAnsi="Wingdings" w:hint="default"/>
        <w:sz w:val="20"/>
      </w:rPr>
    </w:lvl>
    <w:lvl w:ilvl="7" w:tplc="3F18DD72" w:tentative="1">
      <w:start w:val="1"/>
      <w:numFmt w:val="bullet"/>
      <w:lvlText w:val=""/>
      <w:lvlJc w:val="left"/>
      <w:pPr>
        <w:tabs>
          <w:tab w:val="num" w:pos="5760"/>
        </w:tabs>
        <w:ind w:left="5760" w:hanging="360"/>
      </w:pPr>
      <w:rPr>
        <w:rFonts w:ascii="Wingdings" w:hAnsi="Wingdings" w:hint="default"/>
        <w:sz w:val="20"/>
      </w:rPr>
    </w:lvl>
    <w:lvl w:ilvl="8" w:tplc="15F0FD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30426"/>
    <w:multiLevelType w:val="hybridMultilevel"/>
    <w:tmpl w:val="942E3616"/>
    <w:lvl w:ilvl="0" w:tplc="481CD2EE">
      <w:start w:val="1"/>
      <w:numFmt w:val="bullet"/>
      <w:lvlText w:val="·"/>
      <w:lvlJc w:val="left"/>
      <w:pPr>
        <w:ind w:left="720" w:hanging="360"/>
      </w:pPr>
      <w:rPr>
        <w:rFonts w:ascii="Symbol" w:hAnsi="Symbol" w:hint="default"/>
      </w:rPr>
    </w:lvl>
    <w:lvl w:ilvl="1" w:tplc="990E2BEE">
      <w:start w:val="1"/>
      <w:numFmt w:val="bullet"/>
      <w:lvlText w:val="o"/>
      <w:lvlJc w:val="left"/>
      <w:pPr>
        <w:ind w:left="1440" w:hanging="360"/>
      </w:pPr>
      <w:rPr>
        <w:rFonts w:ascii="Courier New" w:hAnsi="Courier New" w:hint="default"/>
      </w:rPr>
    </w:lvl>
    <w:lvl w:ilvl="2" w:tplc="C278FBAE">
      <w:start w:val="1"/>
      <w:numFmt w:val="bullet"/>
      <w:lvlText w:val=""/>
      <w:lvlJc w:val="left"/>
      <w:pPr>
        <w:ind w:left="2160" w:hanging="360"/>
      </w:pPr>
      <w:rPr>
        <w:rFonts w:ascii="Wingdings" w:hAnsi="Wingdings" w:hint="default"/>
      </w:rPr>
    </w:lvl>
    <w:lvl w:ilvl="3" w:tplc="FFAE5228">
      <w:start w:val="1"/>
      <w:numFmt w:val="bullet"/>
      <w:lvlText w:val=""/>
      <w:lvlJc w:val="left"/>
      <w:pPr>
        <w:ind w:left="2880" w:hanging="360"/>
      </w:pPr>
      <w:rPr>
        <w:rFonts w:ascii="Symbol" w:hAnsi="Symbol" w:hint="default"/>
      </w:rPr>
    </w:lvl>
    <w:lvl w:ilvl="4" w:tplc="550E5DC2">
      <w:start w:val="1"/>
      <w:numFmt w:val="bullet"/>
      <w:lvlText w:val="o"/>
      <w:lvlJc w:val="left"/>
      <w:pPr>
        <w:ind w:left="3600" w:hanging="360"/>
      </w:pPr>
      <w:rPr>
        <w:rFonts w:ascii="Courier New" w:hAnsi="Courier New" w:hint="default"/>
      </w:rPr>
    </w:lvl>
    <w:lvl w:ilvl="5" w:tplc="68120212">
      <w:start w:val="1"/>
      <w:numFmt w:val="bullet"/>
      <w:lvlText w:val=""/>
      <w:lvlJc w:val="left"/>
      <w:pPr>
        <w:ind w:left="4320" w:hanging="360"/>
      </w:pPr>
      <w:rPr>
        <w:rFonts w:ascii="Wingdings" w:hAnsi="Wingdings" w:hint="default"/>
      </w:rPr>
    </w:lvl>
    <w:lvl w:ilvl="6" w:tplc="CBD2E166">
      <w:start w:val="1"/>
      <w:numFmt w:val="bullet"/>
      <w:lvlText w:val=""/>
      <w:lvlJc w:val="left"/>
      <w:pPr>
        <w:ind w:left="5040" w:hanging="360"/>
      </w:pPr>
      <w:rPr>
        <w:rFonts w:ascii="Symbol" w:hAnsi="Symbol" w:hint="default"/>
      </w:rPr>
    </w:lvl>
    <w:lvl w:ilvl="7" w:tplc="9E7EB8A4">
      <w:start w:val="1"/>
      <w:numFmt w:val="bullet"/>
      <w:lvlText w:val="o"/>
      <w:lvlJc w:val="left"/>
      <w:pPr>
        <w:ind w:left="5760" w:hanging="360"/>
      </w:pPr>
      <w:rPr>
        <w:rFonts w:ascii="Courier New" w:hAnsi="Courier New" w:hint="default"/>
      </w:rPr>
    </w:lvl>
    <w:lvl w:ilvl="8" w:tplc="E012D09E">
      <w:start w:val="1"/>
      <w:numFmt w:val="bullet"/>
      <w:lvlText w:val=""/>
      <w:lvlJc w:val="left"/>
      <w:pPr>
        <w:ind w:left="6480" w:hanging="360"/>
      </w:pPr>
      <w:rPr>
        <w:rFonts w:ascii="Wingdings" w:hAnsi="Wingdings" w:hint="default"/>
      </w:rPr>
    </w:lvl>
  </w:abstractNum>
  <w:abstractNum w:abstractNumId="6"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E55458"/>
    <w:multiLevelType w:val="hybridMultilevel"/>
    <w:tmpl w:val="FFFFFFFF"/>
    <w:lvl w:ilvl="0" w:tplc="E43EBD66">
      <w:start w:val="1"/>
      <w:numFmt w:val="bullet"/>
      <w:lvlText w:val="·"/>
      <w:lvlJc w:val="left"/>
      <w:pPr>
        <w:ind w:left="720" w:hanging="360"/>
      </w:pPr>
      <w:rPr>
        <w:rFonts w:ascii="Symbol" w:hAnsi="Symbol" w:hint="default"/>
      </w:rPr>
    </w:lvl>
    <w:lvl w:ilvl="1" w:tplc="8522CB6A">
      <w:start w:val="1"/>
      <w:numFmt w:val="bullet"/>
      <w:lvlText w:val="o"/>
      <w:lvlJc w:val="left"/>
      <w:pPr>
        <w:ind w:left="1440" w:hanging="360"/>
      </w:pPr>
      <w:rPr>
        <w:rFonts w:ascii="Courier New" w:hAnsi="Courier New" w:hint="default"/>
      </w:rPr>
    </w:lvl>
    <w:lvl w:ilvl="2" w:tplc="2870BFDA">
      <w:start w:val="1"/>
      <w:numFmt w:val="bullet"/>
      <w:lvlText w:val=""/>
      <w:lvlJc w:val="left"/>
      <w:pPr>
        <w:ind w:left="2160" w:hanging="360"/>
      </w:pPr>
      <w:rPr>
        <w:rFonts w:ascii="Wingdings" w:hAnsi="Wingdings" w:hint="default"/>
      </w:rPr>
    </w:lvl>
    <w:lvl w:ilvl="3" w:tplc="B21EC660">
      <w:start w:val="1"/>
      <w:numFmt w:val="bullet"/>
      <w:lvlText w:val=""/>
      <w:lvlJc w:val="left"/>
      <w:pPr>
        <w:ind w:left="2880" w:hanging="360"/>
      </w:pPr>
      <w:rPr>
        <w:rFonts w:ascii="Symbol" w:hAnsi="Symbol" w:hint="default"/>
      </w:rPr>
    </w:lvl>
    <w:lvl w:ilvl="4" w:tplc="D17AC6DA">
      <w:start w:val="1"/>
      <w:numFmt w:val="bullet"/>
      <w:lvlText w:val="o"/>
      <w:lvlJc w:val="left"/>
      <w:pPr>
        <w:ind w:left="3600" w:hanging="360"/>
      </w:pPr>
      <w:rPr>
        <w:rFonts w:ascii="Courier New" w:hAnsi="Courier New" w:hint="default"/>
      </w:rPr>
    </w:lvl>
    <w:lvl w:ilvl="5" w:tplc="2C7CF2BE">
      <w:start w:val="1"/>
      <w:numFmt w:val="bullet"/>
      <w:lvlText w:val=""/>
      <w:lvlJc w:val="left"/>
      <w:pPr>
        <w:ind w:left="4320" w:hanging="360"/>
      </w:pPr>
      <w:rPr>
        <w:rFonts w:ascii="Wingdings" w:hAnsi="Wingdings" w:hint="default"/>
      </w:rPr>
    </w:lvl>
    <w:lvl w:ilvl="6" w:tplc="0922A00E">
      <w:start w:val="1"/>
      <w:numFmt w:val="bullet"/>
      <w:lvlText w:val=""/>
      <w:lvlJc w:val="left"/>
      <w:pPr>
        <w:ind w:left="5040" w:hanging="360"/>
      </w:pPr>
      <w:rPr>
        <w:rFonts w:ascii="Symbol" w:hAnsi="Symbol" w:hint="default"/>
      </w:rPr>
    </w:lvl>
    <w:lvl w:ilvl="7" w:tplc="BABA24F4">
      <w:start w:val="1"/>
      <w:numFmt w:val="bullet"/>
      <w:lvlText w:val="o"/>
      <w:lvlJc w:val="left"/>
      <w:pPr>
        <w:ind w:left="5760" w:hanging="360"/>
      </w:pPr>
      <w:rPr>
        <w:rFonts w:ascii="Courier New" w:hAnsi="Courier New" w:hint="default"/>
      </w:rPr>
    </w:lvl>
    <w:lvl w:ilvl="8" w:tplc="02B4F53A">
      <w:start w:val="1"/>
      <w:numFmt w:val="bullet"/>
      <w:lvlText w:val=""/>
      <w:lvlJc w:val="left"/>
      <w:pPr>
        <w:ind w:left="6480" w:hanging="360"/>
      </w:pPr>
      <w:rPr>
        <w:rFonts w:ascii="Wingdings" w:hAnsi="Wingdings" w:hint="default"/>
      </w:rPr>
    </w:lvl>
  </w:abstractNum>
  <w:abstractNum w:abstractNumId="9"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0" w15:restartNumberingAfterBreak="0">
    <w:nsid w:val="757D03BE"/>
    <w:multiLevelType w:val="hybridMultilevel"/>
    <w:tmpl w:val="A484F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2" w15:restartNumberingAfterBreak="0">
    <w:nsid w:val="7BC91F09"/>
    <w:multiLevelType w:val="hybridMultilevel"/>
    <w:tmpl w:val="A87414FC"/>
    <w:lvl w:ilvl="0" w:tplc="60947FA0">
      <w:start w:val="1"/>
      <w:numFmt w:val="bullet"/>
      <w:lvlText w:val=""/>
      <w:lvlJc w:val="left"/>
      <w:pPr>
        <w:tabs>
          <w:tab w:val="num" w:pos="720"/>
        </w:tabs>
        <w:ind w:left="720" w:hanging="360"/>
      </w:pPr>
      <w:rPr>
        <w:rFonts w:ascii="Symbol" w:hAnsi="Symbol" w:hint="default"/>
      </w:rPr>
    </w:lvl>
    <w:lvl w:ilvl="1" w:tplc="C3E0F9CE">
      <w:numFmt w:val="none"/>
      <w:lvlText w:val=""/>
      <w:lvlJc w:val="left"/>
      <w:pPr>
        <w:tabs>
          <w:tab w:val="num" w:pos="360"/>
        </w:tabs>
      </w:pPr>
    </w:lvl>
    <w:lvl w:ilvl="2" w:tplc="EE304E7E" w:tentative="1">
      <w:start w:val="1"/>
      <w:numFmt w:val="bullet"/>
      <w:lvlText w:val=""/>
      <w:lvlJc w:val="left"/>
      <w:pPr>
        <w:tabs>
          <w:tab w:val="num" w:pos="2160"/>
        </w:tabs>
        <w:ind w:left="2160" w:hanging="360"/>
      </w:pPr>
      <w:rPr>
        <w:rFonts w:ascii="Symbol" w:hAnsi="Symbol" w:hint="default"/>
      </w:rPr>
    </w:lvl>
    <w:lvl w:ilvl="3" w:tplc="A588F580" w:tentative="1">
      <w:start w:val="1"/>
      <w:numFmt w:val="bullet"/>
      <w:lvlText w:val=""/>
      <w:lvlJc w:val="left"/>
      <w:pPr>
        <w:tabs>
          <w:tab w:val="num" w:pos="2880"/>
        </w:tabs>
        <w:ind w:left="2880" w:hanging="360"/>
      </w:pPr>
      <w:rPr>
        <w:rFonts w:ascii="Symbol" w:hAnsi="Symbol" w:hint="default"/>
      </w:rPr>
    </w:lvl>
    <w:lvl w:ilvl="4" w:tplc="BF628A7C" w:tentative="1">
      <w:start w:val="1"/>
      <w:numFmt w:val="bullet"/>
      <w:lvlText w:val=""/>
      <w:lvlJc w:val="left"/>
      <w:pPr>
        <w:tabs>
          <w:tab w:val="num" w:pos="3600"/>
        </w:tabs>
        <w:ind w:left="3600" w:hanging="360"/>
      </w:pPr>
      <w:rPr>
        <w:rFonts w:ascii="Symbol" w:hAnsi="Symbol" w:hint="default"/>
      </w:rPr>
    </w:lvl>
    <w:lvl w:ilvl="5" w:tplc="26503694" w:tentative="1">
      <w:start w:val="1"/>
      <w:numFmt w:val="bullet"/>
      <w:lvlText w:val=""/>
      <w:lvlJc w:val="left"/>
      <w:pPr>
        <w:tabs>
          <w:tab w:val="num" w:pos="4320"/>
        </w:tabs>
        <w:ind w:left="4320" w:hanging="360"/>
      </w:pPr>
      <w:rPr>
        <w:rFonts w:ascii="Symbol" w:hAnsi="Symbol" w:hint="default"/>
      </w:rPr>
    </w:lvl>
    <w:lvl w:ilvl="6" w:tplc="5C466856" w:tentative="1">
      <w:start w:val="1"/>
      <w:numFmt w:val="bullet"/>
      <w:lvlText w:val=""/>
      <w:lvlJc w:val="left"/>
      <w:pPr>
        <w:tabs>
          <w:tab w:val="num" w:pos="5040"/>
        </w:tabs>
        <w:ind w:left="5040" w:hanging="360"/>
      </w:pPr>
      <w:rPr>
        <w:rFonts w:ascii="Symbol" w:hAnsi="Symbol" w:hint="default"/>
      </w:rPr>
    </w:lvl>
    <w:lvl w:ilvl="7" w:tplc="4B624578" w:tentative="1">
      <w:start w:val="1"/>
      <w:numFmt w:val="bullet"/>
      <w:lvlText w:val=""/>
      <w:lvlJc w:val="left"/>
      <w:pPr>
        <w:tabs>
          <w:tab w:val="num" w:pos="5760"/>
        </w:tabs>
        <w:ind w:left="5760" w:hanging="360"/>
      </w:pPr>
      <w:rPr>
        <w:rFonts w:ascii="Symbol" w:hAnsi="Symbol" w:hint="default"/>
      </w:rPr>
    </w:lvl>
    <w:lvl w:ilvl="8" w:tplc="5AF6FE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4"/>
  </w:num>
  <w:num w:numId="5">
    <w:abstractNumId w:val="7"/>
  </w:num>
  <w:num w:numId="6">
    <w:abstractNumId w:val="13"/>
  </w:num>
  <w:num w:numId="7">
    <w:abstractNumId w:val="1"/>
  </w:num>
  <w:num w:numId="8">
    <w:abstractNumId w:val="10"/>
  </w:num>
  <w:num w:numId="9">
    <w:abstractNumId w:val="2"/>
  </w:num>
  <w:num w:numId="10">
    <w:abstractNumId w:val="8"/>
  </w:num>
  <w:num w:numId="11">
    <w:abstractNumId w:val="3"/>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MDI2t7QwNTY1NDNX0lEKTi0uzszPAykwNK4FACkHet0tAAAA"/>
  </w:docVars>
  <w:rsids>
    <w:rsidRoot w:val="00303959"/>
    <w:rsid w:val="000004EB"/>
    <w:rsid w:val="000021E2"/>
    <w:rsid w:val="00003643"/>
    <w:rsid w:val="00005B87"/>
    <w:rsid w:val="0000691E"/>
    <w:rsid w:val="000073E4"/>
    <w:rsid w:val="000101D8"/>
    <w:rsid w:val="00010615"/>
    <w:rsid w:val="00011819"/>
    <w:rsid w:val="00011B26"/>
    <w:rsid w:val="000127A0"/>
    <w:rsid w:val="00012E63"/>
    <w:rsid w:val="00013A4D"/>
    <w:rsid w:val="00015832"/>
    <w:rsid w:val="000160A6"/>
    <w:rsid w:val="00020F92"/>
    <w:rsid w:val="000225C4"/>
    <w:rsid w:val="000229DE"/>
    <w:rsid w:val="00024198"/>
    <w:rsid w:val="00026447"/>
    <w:rsid w:val="00027F8C"/>
    <w:rsid w:val="000311C9"/>
    <w:rsid w:val="000312FA"/>
    <w:rsid w:val="00036063"/>
    <w:rsid w:val="00040468"/>
    <w:rsid w:val="0004087B"/>
    <w:rsid w:val="000514AC"/>
    <w:rsid w:val="00051FFD"/>
    <w:rsid w:val="00055558"/>
    <w:rsid w:val="00056802"/>
    <w:rsid w:val="00062F95"/>
    <w:rsid w:val="0006564C"/>
    <w:rsid w:val="000673CF"/>
    <w:rsid w:val="000711D0"/>
    <w:rsid w:val="00071463"/>
    <w:rsid w:val="000739D5"/>
    <w:rsid w:val="00075BEF"/>
    <w:rsid w:val="00075C14"/>
    <w:rsid w:val="00077111"/>
    <w:rsid w:val="00080FE5"/>
    <w:rsid w:val="00082BD6"/>
    <w:rsid w:val="00082DED"/>
    <w:rsid w:val="0008390A"/>
    <w:rsid w:val="0009614E"/>
    <w:rsid w:val="000A1DAA"/>
    <w:rsid w:val="000A33BC"/>
    <w:rsid w:val="000A36F2"/>
    <w:rsid w:val="000A5637"/>
    <w:rsid w:val="000A5C39"/>
    <w:rsid w:val="000B03E6"/>
    <w:rsid w:val="000B0AF4"/>
    <w:rsid w:val="000B23FF"/>
    <w:rsid w:val="000B2D89"/>
    <w:rsid w:val="000B484E"/>
    <w:rsid w:val="000B4BE5"/>
    <w:rsid w:val="000C0898"/>
    <w:rsid w:val="000C1139"/>
    <w:rsid w:val="000C2334"/>
    <w:rsid w:val="000C3076"/>
    <w:rsid w:val="000C5769"/>
    <w:rsid w:val="000C5DC7"/>
    <w:rsid w:val="000C6332"/>
    <w:rsid w:val="000C6A75"/>
    <w:rsid w:val="000D25FA"/>
    <w:rsid w:val="000D27FB"/>
    <w:rsid w:val="000D2EAE"/>
    <w:rsid w:val="000D5C3D"/>
    <w:rsid w:val="000E1074"/>
    <w:rsid w:val="000E2A68"/>
    <w:rsid w:val="000E2BA2"/>
    <w:rsid w:val="000E52D2"/>
    <w:rsid w:val="000E561B"/>
    <w:rsid w:val="000E7C5B"/>
    <w:rsid w:val="000F020A"/>
    <w:rsid w:val="000F1219"/>
    <w:rsid w:val="000F6FDC"/>
    <w:rsid w:val="00102272"/>
    <w:rsid w:val="00103369"/>
    <w:rsid w:val="001062D0"/>
    <w:rsid w:val="0010753C"/>
    <w:rsid w:val="00107EC1"/>
    <w:rsid w:val="001114B1"/>
    <w:rsid w:val="00111518"/>
    <w:rsid w:val="0011523B"/>
    <w:rsid w:val="00116C91"/>
    <w:rsid w:val="00120982"/>
    <w:rsid w:val="001224F3"/>
    <w:rsid w:val="001239B9"/>
    <w:rsid w:val="00123CA9"/>
    <w:rsid w:val="001250A9"/>
    <w:rsid w:val="001278F2"/>
    <w:rsid w:val="001322DB"/>
    <w:rsid w:val="00132AE6"/>
    <w:rsid w:val="00133A81"/>
    <w:rsid w:val="00135C8F"/>
    <w:rsid w:val="00136B03"/>
    <w:rsid w:val="00137236"/>
    <w:rsid w:val="0014506C"/>
    <w:rsid w:val="001464A5"/>
    <w:rsid w:val="001510FA"/>
    <w:rsid w:val="00153F2E"/>
    <w:rsid w:val="00165A31"/>
    <w:rsid w:val="00166482"/>
    <w:rsid w:val="001665A6"/>
    <w:rsid w:val="001676C0"/>
    <w:rsid w:val="001730B5"/>
    <w:rsid w:val="00180EEC"/>
    <w:rsid w:val="001816CA"/>
    <w:rsid w:val="00183ED7"/>
    <w:rsid w:val="001841A7"/>
    <w:rsid w:val="00187502"/>
    <w:rsid w:val="001875F4"/>
    <w:rsid w:val="001955B1"/>
    <w:rsid w:val="00195FCF"/>
    <w:rsid w:val="001A082C"/>
    <w:rsid w:val="001A0FF5"/>
    <w:rsid w:val="001A25DC"/>
    <w:rsid w:val="001B2446"/>
    <w:rsid w:val="001B2BCF"/>
    <w:rsid w:val="001B74D0"/>
    <w:rsid w:val="001C02A4"/>
    <w:rsid w:val="001C0ADD"/>
    <w:rsid w:val="001C6F81"/>
    <w:rsid w:val="001D02BC"/>
    <w:rsid w:val="001D7966"/>
    <w:rsid w:val="001E04FF"/>
    <w:rsid w:val="001E1514"/>
    <w:rsid w:val="001E2923"/>
    <w:rsid w:val="001E7E23"/>
    <w:rsid w:val="001F24F5"/>
    <w:rsid w:val="001F4680"/>
    <w:rsid w:val="001F67F9"/>
    <w:rsid w:val="002003DB"/>
    <w:rsid w:val="00202A23"/>
    <w:rsid w:val="00204885"/>
    <w:rsid w:val="0020498A"/>
    <w:rsid w:val="00205DBE"/>
    <w:rsid w:val="00205EC9"/>
    <w:rsid w:val="00207C47"/>
    <w:rsid w:val="002111B0"/>
    <w:rsid w:val="00217C2D"/>
    <w:rsid w:val="00220021"/>
    <w:rsid w:val="00225093"/>
    <w:rsid w:val="0022736F"/>
    <w:rsid w:val="00230057"/>
    <w:rsid w:val="00235395"/>
    <w:rsid w:val="00236101"/>
    <w:rsid w:val="00241314"/>
    <w:rsid w:val="002434B7"/>
    <w:rsid w:val="002434FE"/>
    <w:rsid w:val="0024451F"/>
    <w:rsid w:val="00244D25"/>
    <w:rsid w:val="00246160"/>
    <w:rsid w:val="00246520"/>
    <w:rsid w:val="002467EB"/>
    <w:rsid w:val="0024712C"/>
    <w:rsid w:val="0024777C"/>
    <w:rsid w:val="00252608"/>
    <w:rsid w:val="00252902"/>
    <w:rsid w:val="00273566"/>
    <w:rsid w:val="002755E5"/>
    <w:rsid w:val="00276F80"/>
    <w:rsid w:val="00285425"/>
    <w:rsid w:val="0028638B"/>
    <w:rsid w:val="00286720"/>
    <w:rsid w:val="00290563"/>
    <w:rsid w:val="0029180D"/>
    <w:rsid w:val="00292811"/>
    <w:rsid w:val="00297122"/>
    <w:rsid w:val="002A2795"/>
    <w:rsid w:val="002A2CD6"/>
    <w:rsid w:val="002A4FE7"/>
    <w:rsid w:val="002A54FE"/>
    <w:rsid w:val="002A77E3"/>
    <w:rsid w:val="002C142D"/>
    <w:rsid w:val="002C2AE7"/>
    <w:rsid w:val="002C5515"/>
    <w:rsid w:val="002C67DB"/>
    <w:rsid w:val="002C6D25"/>
    <w:rsid w:val="002C785B"/>
    <w:rsid w:val="002D0171"/>
    <w:rsid w:val="002D3088"/>
    <w:rsid w:val="002D4142"/>
    <w:rsid w:val="002D4C00"/>
    <w:rsid w:val="002E07C9"/>
    <w:rsid w:val="002E1B39"/>
    <w:rsid w:val="002E32C9"/>
    <w:rsid w:val="002E5449"/>
    <w:rsid w:val="002E7FF7"/>
    <w:rsid w:val="002F227A"/>
    <w:rsid w:val="002F497F"/>
    <w:rsid w:val="002F609B"/>
    <w:rsid w:val="002F66FF"/>
    <w:rsid w:val="00303959"/>
    <w:rsid w:val="00304E59"/>
    <w:rsid w:val="00305B48"/>
    <w:rsid w:val="0031384B"/>
    <w:rsid w:val="0031496D"/>
    <w:rsid w:val="00314F33"/>
    <w:rsid w:val="00315C9B"/>
    <w:rsid w:val="00317698"/>
    <w:rsid w:val="003211A1"/>
    <w:rsid w:val="00321423"/>
    <w:rsid w:val="00324B0A"/>
    <w:rsid w:val="003259EC"/>
    <w:rsid w:val="00326DAE"/>
    <w:rsid w:val="003279BD"/>
    <w:rsid w:val="00330919"/>
    <w:rsid w:val="00331A83"/>
    <w:rsid w:val="00332256"/>
    <w:rsid w:val="00334D58"/>
    <w:rsid w:val="00337537"/>
    <w:rsid w:val="003403D7"/>
    <w:rsid w:val="00341999"/>
    <w:rsid w:val="00342433"/>
    <w:rsid w:val="00347AA7"/>
    <w:rsid w:val="003531E3"/>
    <w:rsid w:val="0035355D"/>
    <w:rsid w:val="003624FC"/>
    <w:rsid w:val="0036342F"/>
    <w:rsid w:val="00363C31"/>
    <w:rsid w:val="003654DF"/>
    <w:rsid w:val="0037128A"/>
    <w:rsid w:val="003726DD"/>
    <w:rsid w:val="0037284C"/>
    <w:rsid w:val="00374722"/>
    <w:rsid w:val="0037535E"/>
    <w:rsid w:val="00375CB5"/>
    <w:rsid w:val="003772AB"/>
    <w:rsid w:val="00383419"/>
    <w:rsid w:val="003A15B7"/>
    <w:rsid w:val="003A5174"/>
    <w:rsid w:val="003B10FF"/>
    <w:rsid w:val="003B55A6"/>
    <w:rsid w:val="003B78E3"/>
    <w:rsid w:val="003C73E3"/>
    <w:rsid w:val="003C78B8"/>
    <w:rsid w:val="003D143E"/>
    <w:rsid w:val="003D324B"/>
    <w:rsid w:val="003D420D"/>
    <w:rsid w:val="003D633F"/>
    <w:rsid w:val="003D65F8"/>
    <w:rsid w:val="003D7504"/>
    <w:rsid w:val="003D77CE"/>
    <w:rsid w:val="003E1A54"/>
    <w:rsid w:val="003E4B5B"/>
    <w:rsid w:val="003E6FBB"/>
    <w:rsid w:val="003F4281"/>
    <w:rsid w:val="004018D6"/>
    <w:rsid w:val="00402DEA"/>
    <w:rsid w:val="004059B9"/>
    <w:rsid w:val="004109C1"/>
    <w:rsid w:val="00413444"/>
    <w:rsid w:val="0041374E"/>
    <w:rsid w:val="00414B7E"/>
    <w:rsid w:val="0041609A"/>
    <w:rsid w:val="0041656F"/>
    <w:rsid w:val="004172B4"/>
    <w:rsid w:val="00420CAA"/>
    <w:rsid w:val="00423C25"/>
    <w:rsid w:val="00425002"/>
    <w:rsid w:val="0043189C"/>
    <w:rsid w:val="00432A34"/>
    <w:rsid w:val="00432DFE"/>
    <w:rsid w:val="004428B6"/>
    <w:rsid w:val="004445C9"/>
    <w:rsid w:val="00445ABF"/>
    <w:rsid w:val="00452A77"/>
    <w:rsid w:val="00454D07"/>
    <w:rsid w:val="00460E6B"/>
    <w:rsid w:val="00461CD1"/>
    <w:rsid w:val="004628AB"/>
    <w:rsid w:val="00463572"/>
    <w:rsid w:val="004643ED"/>
    <w:rsid w:val="00466A9F"/>
    <w:rsid w:val="00466E8E"/>
    <w:rsid w:val="004675EA"/>
    <w:rsid w:val="004715B2"/>
    <w:rsid w:val="00471A5A"/>
    <w:rsid w:val="00472540"/>
    <w:rsid w:val="00475264"/>
    <w:rsid w:val="00481856"/>
    <w:rsid w:val="00486158"/>
    <w:rsid w:val="00491166"/>
    <w:rsid w:val="00493AB8"/>
    <w:rsid w:val="00495736"/>
    <w:rsid w:val="004A1C92"/>
    <w:rsid w:val="004A6C7A"/>
    <w:rsid w:val="004B10B3"/>
    <w:rsid w:val="004B34BD"/>
    <w:rsid w:val="004B4957"/>
    <w:rsid w:val="004C2860"/>
    <w:rsid w:val="004C2EC4"/>
    <w:rsid w:val="004C72F8"/>
    <w:rsid w:val="004D13B7"/>
    <w:rsid w:val="004D6699"/>
    <w:rsid w:val="004E2EE6"/>
    <w:rsid w:val="004E321E"/>
    <w:rsid w:val="004E6EC6"/>
    <w:rsid w:val="005039E7"/>
    <w:rsid w:val="005051E4"/>
    <w:rsid w:val="0051170B"/>
    <w:rsid w:val="00513B54"/>
    <w:rsid w:val="0051442F"/>
    <w:rsid w:val="005156ED"/>
    <w:rsid w:val="00516EEF"/>
    <w:rsid w:val="00524ACB"/>
    <w:rsid w:val="0052670C"/>
    <w:rsid w:val="00527A14"/>
    <w:rsid w:val="005303A4"/>
    <w:rsid w:val="00532EA1"/>
    <w:rsid w:val="005334A0"/>
    <w:rsid w:val="005337B1"/>
    <w:rsid w:val="005342DC"/>
    <w:rsid w:val="00534479"/>
    <w:rsid w:val="00535639"/>
    <w:rsid w:val="00540AF7"/>
    <w:rsid w:val="00541A44"/>
    <w:rsid w:val="005449AE"/>
    <w:rsid w:val="00546B98"/>
    <w:rsid w:val="0054704F"/>
    <w:rsid w:val="00561206"/>
    <w:rsid w:val="00561896"/>
    <w:rsid w:val="00561A3F"/>
    <w:rsid w:val="00564BDB"/>
    <w:rsid w:val="00574A2F"/>
    <w:rsid w:val="00574C76"/>
    <w:rsid w:val="00575944"/>
    <w:rsid w:val="00576FBC"/>
    <w:rsid w:val="0057704C"/>
    <w:rsid w:val="00584C06"/>
    <w:rsid w:val="005879C3"/>
    <w:rsid w:val="00596C17"/>
    <w:rsid w:val="005A3971"/>
    <w:rsid w:val="005A399A"/>
    <w:rsid w:val="005A39BE"/>
    <w:rsid w:val="005A3B37"/>
    <w:rsid w:val="005A4667"/>
    <w:rsid w:val="005A5D5F"/>
    <w:rsid w:val="005A6A62"/>
    <w:rsid w:val="005A7CF3"/>
    <w:rsid w:val="005B16CF"/>
    <w:rsid w:val="005B5B5F"/>
    <w:rsid w:val="005C0F11"/>
    <w:rsid w:val="005C1020"/>
    <w:rsid w:val="005C14A9"/>
    <w:rsid w:val="005C3B7A"/>
    <w:rsid w:val="005D02D8"/>
    <w:rsid w:val="005D0D2B"/>
    <w:rsid w:val="005D0E55"/>
    <w:rsid w:val="005D16A9"/>
    <w:rsid w:val="005D1FA5"/>
    <w:rsid w:val="005D6D15"/>
    <w:rsid w:val="005D76F1"/>
    <w:rsid w:val="005E0328"/>
    <w:rsid w:val="005E1C8B"/>
    <w:rsid w:val="005E4461"/>
    <w:rsid w:val="005F0863"/>
    <w:rsid w:val="005F26E5"/>
    <w:rsid w:val="00600056"/>
    <w:rsid w:val="006051F9"/>
    <w:rsid w:val="0060742F"/>
    <w:rsid w:val="00610316"/>
    <w:rsid w:val="00614EF2"/>
    <w:rsid w:val="00614FF0"/>
    <w:rsid w:val="00616FE0"/>
    <w:rsid w:val="00620E4B"/>
    <w:rsid w:val="00621E74"/>
    <w:rsid w:val="006225B3"/>
    <w:rsid w:val="00624AB7"/>
    <w:rsid w:val="0063476F"/>
    <w:rsid w:val="00634B6B"/>
    <w:rsid w:val="00634C59"/>
    <w:rsid w:val="006363AC"/>
    <w:rsid w:val="00636EDC"/>
    <w:rsid w:val="00644F69"/>
    <w:rsid w:val="00645863"/>
    <w:rsid w:val="006465E1"/>
    <w:rsid w:val="006479F7"/>
    <w:rsid w:val="00652DD1"/>
    <w:rsid w:val="0065414D"/>
    <w:rsid w:val="00655177"/>
    <w:rsid w:val="00660F12"/>
    <w:rsid w:val="00664147"/>
    <w:rsid w:val="00666FD4"/>
    <w:rsid w:val="006709CB"/>
    <w:rsid w:val="0068309A"/>
    <w:rsid w:val="006A036F"/>
    <w:rsid w:val="006A0518"/>
    <w:rsid w:val="006A367B"/>
    <w:rsid w:val="006A5606"/>
    <w:rsid w:val="006A56ED"/>
    <w:rsid w:val="006A7E2A"/>
    <w:rsid w:val="006C4164"/>
    <w:rsid w:val="006C5707"/>
    <w:rsid w:val="006C658B"/>
    <w:rsid w:val="006C705F"/>
    <w:rsid w:val="006D0890"/>
    <w:rsid w:val="006D44CD"/>
    <w:rsid w:val="006D58CE"/>
    <w:rsid w:val="006D733B"/>
    <w:rsid w:val="006D7A57"/>
    <w:rsid w:val="006E02D8"/>
    <w:rsid w:val="006E29D3"/>
    <w:rsid w:val="006F398C"/>
    <w:rsid w:val="0070053D"/>
    <w:rsid w:val="0070299F"/>
    <w:rsid w:val="00703232"/>
    <w:rsid w:val="00705295"/>
    <w:rsid w:val="00712562"/>
    <w:rsid w:val="00713E44"/>
    <w:rsid w:val="007167E1"/>
    <w:rsid w:val="007206AD"/>
    <w:rsid w:val="00721F9C"/>
    <w:rsid w:val="00732F28"/>
    <w:rsid w:val="0073341D"/>
    <w:rsid w:val="00733A23"/>
    <w:rsid w:val="007350F8"/>
    <w:rsid w:val="0073595C"/>
    <w:rsid w:val="00741CAC"/>
    <w:rsid w:val="0074233F"/>
    <w:rsid w:val="00743A01"/>
    <w:rsid w:val="00745749"/>
    <w:rsid w:val="00745F03"/>
    <w:rsid w:val="00755D4C"/>
    <w:rsid w:val="00756B39"/>
    <w:rsid w:val="00760B62"/>
    <w:rsid w:val="00764892"/>
    <w:rsid w:val="007665A1"/>
    <w:rsid w:val="007676D8"/>
    <w:rsid w:val="007708C5"/>
    <w:rsid w:val="0077180B"/>
    <w:rsid w:val="00773EB2"/>
    <w:rsid w:val="0077453A"/>
    <w:rsid w:val="00775DD2"/>
    <w:rsid w:val="00776471"/>
    <w:rsid w:val="007811B6"/>
    <w:rsid w:val="0078308B"/>
    <w:rsid w:val="00783563"/>
    <w:rsid w:val="00784668"/>
    <w:rsid w:val="0078613A"/>
    <w:rsid w:val="00786BEF"/>
    <w:rsid w:val="00790F33"/>
    <w:rsid w:val="00793DD2"/>
    <w:rsid w:val="00796A4B"/>
    <w:rsid w:val="007A1E5F"/>
    <w:rsid w:val="007A2BA4"/>
    <w:rsid w:val="007A2F01"/>
    <w:rsid w:val="007A5CC7"/>
    <w:rsid w:val="007B0180"/>
    <w:rsid w:val="007B2B43"/>
    <w:rsid w:val="007B2C4E"/>
    <w:rsid w:val="007C1FFC"/>
    <w:rsid w:val="007C2F3E"/>
    <w:rsid w:val="007C49CC"/>
    <w:rsid w:val="007C5182"/>
    <w:rsid w:val="007D2B96"/>
    <w:rsid w:val="007D31D6"/>
    <w:rsid w:val="007D67AE"/>
    <w:rsid w:val="007E28A0"/>
    <w:rsid w:val="007E7417"/>
    <w:rsid w:val="007E765A"/>
    <w:rsid w:val="007F1BD3"/>
    <w:rsid w:val="007F23CF"/>
    <w:rsid w:val="007F4791"/>
    <w:rsid w:val="007F4BB0"/>
    <w:rsid w:val="00802150"/>
    <w:rsid w:val="0080252C"/>
    <w:rsid w:val="00806625"/>
    <w:rsid w:val="0081230C"/>
    <w:rsid w:val="00820ABD"/>
    <w:rsid w:val="00824872"/>
    <w:rsid w:val="00826321"/>
    <w:rsid w:val="00836D6F"/>
    <w:rsid w:val="00840473"/>
    <w:rsid w:val="00840D7C"/>
    <w:rsid w:val="00842C11"/>
    <w:rsid w:val="0084633F"/>
    <w:rsid w:val="00846FB2"/>
    <w:rsid w:val="0085533D"/>
    <w:rsid w:val="00861C02"/>
    <w:rsid w:val="0086200D"/>
    <w:rsid w:val="0086227C"/>
    <w:rsid w:val="0086325C"/>
    <w:rsid w:val="008731FB"/>
    <w:rsid w:val="00873FDF"/>
    <w:rsid w:val="00876889"/>
    <w:rsid w:val="00877CEE"/>
    <w:rsid w:val="0088028F"/>
    <w:rsid w:val="00880630"/>
    <w:rsid w:val="008820FF"/>
    <w:rsid w:val="00885B24"/>
    <w:rsid w:val="00885ECB"/>
    <w:rsid w:val="0088688B"/>
    <w:rsid w:val="00892AF2"/>
    <w:rsid w:val="00895765"/>
    <w:rsid w:val="0089614B"/>
    <w:rsid w:val="00896469"/>
    <w:rsid w:val="008A087E"/>
    <w:rsid w:val="008B43B2"/>
    <w:rsid w:val="008B67DF"/>
    <w:rsid w:val="008C04B3"/>
    <w:rsid w:val="008D2B14"/>
    <w:rsid w:val="008D5225"/>
    <w:rsid w:val="008D6A41"/>
    <w:rsid w:val="008D74BC"/>
    <w:rsid w:val="008D74D5"/>
    <w:rsid w:val="008E04AA"/>
    <w:rsid w:val="008E18AD"/>
    <w:rsid w:val="008E3996"/>
    <w:rsid w:val="008E43E8"/>
    <w:rsid w:val="008E5ADB"/>
    <w:rsid w:val="008F12C8"/>
    <w:rsid w:val="008F1739"/>
    <w:rsid w:val="008F3F2B"/>
    <w:rsid w:val="008F7D97"/>
    <w:rsid w:val="008F7DD5"/>
    <w:rsid w:val="0090022A"/>
    <w:rsid w:val="00904C5A"/>
    <w:rsid w:val="00905E97"/>
    <w:rsid w:val="00906B9E"/>
    <w:rsid w:val="00907C21"/>
    <w:rsid w:val="009101AF"/>
    <w:rsid w:val="00911EC4"/>
    <w:rsid w:val="00921847"/>
    <w:rsid w:val="00924BE1"/>
    <w:rsid w:val="009257DC"/>
    <w:rsid w:val="00926A3A"/>
    <w:rsid w:val="0092747A"/>
    <w:rsid w:val="00930038"/>
    <w:rsid w:val="009304F6"/>
    <w:rsid w:val="00931694"/>
    <w:rsid w:val="00932DF7"/>
    <w:rsid w:val="009339FB"/>
    <w:rsid w:val="009340C5"/>
    <w:rsid w:val="009345C7"/>
    <w:rsid w:val="00946CA4"/>
    <w:rsid w:val="00946F35"/>
    <w:rsid w:val="00947211"/>
    <w:rsid w:val="00950624"/>
    <w:rsid w:val="00952AD2"/>
    <w:rsid w:val="00953895"/>
    <w:rsid w:val="00956032"/>
    <w:rsid w:val="0095735F"/>
    <w:rsid w:val="009614C3"/>
    <w:rsid w:val="00962B2A"/>
    <w:rsid w:val="00962FF6"/>
    <w:rsid w:val="0096336B"/>
    <w:rsid w:val="00964066"/>
    <w:rsid w:val="00967069"/>
    <w:rsid w:val="00973278"/>
    <w:rsid w:val="00974E09"/>
    <w:rsid w:val="009859A3"/>
    <w:rsid w:val="009911EC"/>
    <w:rsid w:val="0099714C"/>
    <w:rsid w:val="009A1B22"/>
    <w:rsid w:val="009A1F86"/>
    <w:rsid w:val="009A238E"/>
    <w:rsid w:val="009A51EA"/>
    <w:rsid w:val="009B0548"/>
    <w:rsid w:val="009B348E"/>
    <w:rsid w:val="009B4FD6"/>
    <w:rsid w:val="009C0763"/>
    <w:rsid w:val="009C41E3"/>
    <w:rsid w:val="009F1206"/>
    <w:rsid w:val="009F2CF4"/>
    <w:rsid w:val="009F3573"/>
    <w:rsid w:val="009F4918"/>
    <w:rsid w:val="009F4BF4"/>
    <w:rsid w:val="009F6876"/>
    <w:rsid w:val="00A0024B"/>
    <w:rsid w:val="00A0027E"/>
    <w:rsid w:val="00A01317"/>
    <w:rsid w:val="00A02460"/>
    <w:rsid w:val="00A04874"/>
    <w:rsid w:val="00A0495F"/>
    <w:rsid w:val="00A06948"/>
    <w:rsid w:val="00A0746B"/>
    <w:rsid w:val="00A07630"/>
    <w:rsid w:val="00A111DB"/>
    <w:rsid w:val="00A12AE3"/>
    <w:rsid w:val="00A133EA"/>
    <w:rsid w:val="00A13E47"/>
    <w:rsid w:val="00A212A0"/>
    <w:rsid w:val="00A24563"/>
    <w:rsid w:val="00A25A09"/>
    <w:rsid w:val="00A27BFA"/>
    <w:rsid w:val="00A27D73"/>
    <w:rsid w:val="00A307A6"/>
    <w:rsid w:val="00A339B2"/>
    <w:rsid w:val="00A35911"/>
    <w:rsid w:val="00A3610B"/>
    <w:rsid w:val="00A426F1"/>
    <w:rsid w:val="00A43D9E"/>
    <w:rsid w:val="00A4790A"/>
    <w:rsid w:val="00A53875"/>
    <w:rsid w:val="00A53EEC"/>
    <w:rsid w:val="00A57F8F"/>
    <w:rsid w:val="00A60DC0"/>
    <w:rsid w:val="00A61B3B"/>
    <w:rsid w:val="00A66760"/>
    <w:rsid w:val="00A67CB2"/>
    <w:rsid w:val="00A758C9"/>
    <w:rsid w:val="00A761B9"/>
    <w:rsid w:val="00A77A04"/>
    <w:rsid w:val="00A77A7F"/>
    <w:rsid w:val="00A842A9"/>
    <w:rsid w:val="00A85E4C"/>
    <w:rsid w:val="00A922F6"/>
    <w:rsid w:val="00A92B10"/>
    <w:rsid w:val="00A92BF8"/>
    <w:rsid w:val="00A94F42"/>
    <w:rsid w:val="00A97BF6"/>
    <w:rsid w:val="00AA082D"/>
    <w:rsid w:val="00AA205C"/>
    <w:rsid w:val="00AA2149"/>
    <w:rsid w:val="00AA4309"/>
    <w:rsid w:val="00AA5C19"/>
    <w:rsid w:val="00AA6EC4"/>
    <w:rsid w:val="00AA7239"/>
    <w:rsid w:val="00AB16CF"/>
    <w:rsid w:val="00AB6350"/>
    <w:rsid w:val="00AC2064"/>
    <w:rsid w:val="00AD0018"/>
    <w:rsid w:val="00AD2797"/>
    <w:rsid w:val="00AD3D5A"/>
    <w:rsid w:val="00AE2B4E"/>
    <w:rsid w:val="00AE36EC"/>
    <w:rsid w:val="00AE45BE"/>
    <w:rsid w:val="00AE4A59"/>
    <w:rsid w:val="00AE6D95"/>
    <w:rsid w:val="00AE703D"/>
    <w:rsid w:val="00AF0626"/>
    <w:rsid w:val="00AF2EBC"/>
    <w:rsid w:val="00AF4B86"/>
    <w:rsid w:val="00AF7E4F"/>
    <w:rsid w:val="00B0084B"/>
    <w:rsid w:val="00B02EAB"/>
    <w:rsid w:val="00B06E8D"/>
    <w:rsid w:val="00B0711E"/>
    <w:rsid w:val="00B102A5"/>
    <w:rsid w:val="00B22F73"/>
    <w:rsid w:val="00B23486"/>
    <w:rsid w:val="00B248F7"/>
    <w:rsid w:val="00B24E83"/>
    <w:rsid w:val="00B31738"/>
    <w:rsid w:val="00B33A1E"/>
    <w:rsid w:val="00B347C1"/>
    <w:rsid w:val="00B34B82"/>
    <w:rsid w:val="00B367AA"/>
    <w:rsid w:val="00B40BDA"/>
    <w:rsid w:val="00B4212A"/>
    <w:rsid w:val="00B506EF"/>
    <w:rsid w:val="00B56A5D"/>
    <w:rsid w:val="00B6682B"/>
    <w:rsid w:val="00B66E1F"/>
    <w:rsid w:val="00B73613"/>
    <w:rsid w:val="00B74A26"/>
    <w:rsid w:val="00B766F7"/>
    <w:rsid w:val="00B767FE"/>
    <w:rsid w:val="00B820B9"/>
    <w:rsid w:val="00B823EE"/>
    <w:rsid w:val="00B900C4"/>
    <w:rsid w:val="00B90429"/>
    <w:rsid w:val="00B90CD5"/>
    <w:rsid w:val="00B91430"/>
    <w:rsid w:val="00B9224B"/>
    <w:rsid w:val="00B93B47"/>
    <w:rsid w:val="00B94D41"/>
    <w:rsid w:val="00B94EE8"/>
    <w:rsid w:val="00BA0D05"/>
    <w:rsid w:val="00BA1441"/>
    <w:rsid w:val="00BA4ECA"/>
    <w:rsid w:val="00BA57B5"/>
    <w:rsid w:val="00BA6199"/>
    <w:rsid w:val="00BA642B"/>
    <w:rsid w:val="00BB5A73"/>
    <w:rsid w:val="00BC08EC"/>
    <w:rsid w:val="00BC188A"/>
    <w:rsid w:val="00BC195D"/>
    <w:rsid w:val="00BD22E0"/>
    <w:rsid w:val="00BD27EE"/>
    <w:rsid w:val="00BD64F1"/>
    <w:rsid w:val="00BD6A68"/>
    <w:rsid w:val="00BE3467"/>
    <w:rsid w:val="00BE3740"/>
    <w:rsid w:val="00BE490B"/>
    <w:rsid w:val="00BF0CBE"/>
    <w:rsid w:val="00BF55E4"/>
    <w:rsid w:val="00BF65DF"/>
    <w:rsid w:val="00BF72B1"/>
    <w:rsid w:val="00BF7AFD"/>
    <w:rsid w:val="00C04698"/>
    <w:rsid w:val="00C113E4"/>
    <w:rsid w:val="00C11492"/>
    <w:rsid w:val="00C13566"/>
    <w:rsid w:val="00C139CA"/>
    <w:rsid w:val="00C13FA4"/>
    <w:rsid w:val="00C14D88"/>
    <w:rsid w:val="00C1554E"/>
    <w:rsid w:val="00C24037"/>
    <w:rsid w:val="00C30165"/>
    <w:rsid w:val="00C340A6"/>
    <w:rsid w:val="00C352CF"/>
    <w:rsid w:val="00C40C1B"/>
    <w:rsid w:val="00C433F1"/>
    <w:rsid w:val="00C44781"/>
    <w:rsid w:val="00C46CFA"/>
    <w:rsid w:val="00C47BA7"/>
    <w:rsid w:val="00C50D1D"/>
    <w:rsid w:val="00C50FA1"/>
    <w:rsid w:val="00C55217"/>
    <w:rsid w:val="00C56770"/>
    <w:rsid w:val="00C56D91"/>
    <w:rsid w:val="00C57C72"/>
    <w:rsid w:val="00C631A6"/>
    <w:rsid w:val="00C634B6"/>
    <w:rsid w:val="00C70722"/>
    <w:rsid w:val="00C72174"/>
    <w:rsid w:val="00C768EF"/>
    <w:rsid w:val="00C77BB2"/>
    <w:rsid w:val="00C77BD3"/>
    <w:rsid w:val="00C77D59"/>
    <w:rsid w:val="00C823CA"/>
    <w:rsid w:val="00C8251A"/>
    <w:rsid w:val="00C82F2D"/>
    <w:rsid w:val="00C86416"/>
    <w:rsid w:val="00C87842"/>
    <w:rsid w:val="00C914FC"/>
    <w:rsid w:val="00C916D8"/>
    <w:rsid w:val="00C922A8"/>
    <w:rsid w:val="00C93549"/>
    <w:rsid w:val="00C93EAC"/>
    <w:rsid w:val="00CA3A0B"/>
    <w:rsid w:val="00CA613E"/>
    <w:rsid w:val="00CA6F0E"/>
    <w:rsid w:val="00CB01F8"/>
    <w:rsid w:val="00CB227D"/>
    <w:rsid w:val="00CB4F28"/>
    <w:rsid w:val="00CB7AC7"/>
    <w:rsid w:val="00CC1CE2"/>
    <w:rsid w:val="00CC2558"/>
    <w:rsid w:val="00CC7E24"/>
    <w:rsid w:val="00CD5A5A"/>
    <w:rsid w:val="00CD5B7F"/>
    <w:rsid w:val="00CE06E7"/>
    <w:rsid w:val="00CE1FAD"/>
    <w:rsid w:val="00CF0C16"/>
    <w:rsid w:val="00CF152E"/>
    <w:rsid w:val="00CF1952"/>
    <w:rsid w:val="00CF5DE4"/>
    <w:rsid w:val="00CF7664"/>
    <w:rsid w:val="00D0110A"/>
    <w:rsid w:val="00D018CA"/>
    <w:rsid w:val="00D01B67"/>
    <w:rsid w:val="00D03620"/>
    <w:rsid w:val="00D100DF"/>
    <w:rsid w:val="00D108D5"/>
    <w:rsid w:val="00D12925"/>
    <w:rsid w:val="00D13675"/>
    <w:rsid w:val="00D15DA9"/>
    <w:rsid w:val="00D15F9E"/>
    <w:rsid w:val="00D17203"/>
    <w:rsid w:val="00D2663B"/>
    <w:rsid w:val="00D26DD5"/>
    <w:rsid w:val="00D27109"/>
    <w:rsid w:val="00D27F3F"/>
    <w:rsid w:val="00D304F4"/>
    <w:rsid w:val="00D34517"/>
    <w:rsid w:val="00D35C86"/>
    <w:rsid w:val="00D3665E"/>
    <w:rsid w:val="00D3677D"/>
    <w:rsid w:val="00D37A1F"/>
    <w:rsid w:val="00D4145C"/>
    <w:rsid w:val="00D4255E"/>
    <w:rsid w:val="00D45F71"/>
    <w:rsid w:val="00D47AA3"/>
    <w:rsid w:val="00D61713"/>
    <w:rsid w:val="00D64750"/>
    <w:rsid w:val="00D64F9D"/>
    <w:rsid w:val="00D74356"/>
    <w:rsid w:val="00D75976"/>
    <w:rsid w:val="00D75C4B"/>
    <w:rsid w:val="00D769ED"/>
    <w:rsid w:val="00D81EF3"/>
    <w:rsid w:val="00D8553A"/>
    <w:rsid w:val="00D86AEF"/>
    <w:rsid w:val="00D910D1"/>
    <w:rsid w:val="00D914E3"/>
    <w:rsid w:val="00D950D7"/>
    <w:rsid w:val="00D966C6"/>
    <w:rsid w:val="00DA2D23"/>
    <w:rsid w:val="00DB121D"/>
    <w:rsid w:val="00DB183F"/>
    <w:rsid w:val="00DB2CB1"/>
    <w:rsid w:val="00DB3CA2"/>
    <w:rsid w:val="00DB6535"/>
    <w:rsid w:val="00DB6826"/>
    <w:rsid w:val="00DC1E75"/>
    <w:rsid w:val="00DC4828"/>
    <w:rsid w:val="00DC6A0E"/>
    <w:rsid w:val="00DD2EC2"/>
    <w:rsid w:val="00DE090B"/>
    <w:rsid w:val="00DE0DB4"/>
    <w:rsid w:val="00DE1CC9"/>
    <w:rsid w:val="00DE302D"/>
    <w:rsid w:val="00DE5AD9"/>
    <w:rsid w:val="00DE6D11"/>
    <w:rsid w:val="00DE747D"/>
    <w:rsid w:val="00DE7916"/>
    <w:rsid w:val="00DF0410"/>
    <w:rsid w:val="00DF051A"/>
    <w:rsid w:val="00DF1E05"/>
    <w:rsid w:val="00DF3BC6"/>
    <w:rsid w:val="00DF5E24"/>
    <w:rsid w:val="00E023E0"/>
    <w:rsid w:val="00E0263F"/>
    <w:rsid w:val="00E03AB7"/>
    <w:rsid w:val="00E13032"/>
    <w:rsid w:val="00E13A10"/>
    <w:rsid w:val="00E14AD4"/>
    <w:rsid w:val="00E15B5A"/>
    <w:rsid w:val="00E176FC"/>
    <w:rsid w:val="00E17F3B"/>
    <w:rsid w:val="00E2062B"/>
    <w:rsid w:val="00E214D3"/>
    <w:rsid w:val="00E24748"/>
    <w:rsid w:val="00E26953"/>
    <w:rsid w:val="00E269C4"/>
    <w:rsid w:val="00E27394"/>
    <w:rsid w:val="00E306CE"/>
    <w:rsid w:val="00E31475"/>
    <w:rsid w:val="00E31F23"/>
    <w:rsid w:val="00E32F9B"/>
    <w:rsid w:val="00E3339C"/>
    <w:rsid w:val="00E3394C"/>
    <w:rsid w:val="00E33FD4"/>
    <w:rsid w:val="00E360CC"/>
    <w:rsid w:val="00E36C0F"/>
    <w:rsid w:val="00E43653"/>
    <w:rsid w:val="00E45CB1"/>
    <w:rsid w:val="00E45E1D"/>
    <w:rsid w:val="00E45F83"/>
    <w:rsid w:val="00E463BE"/>
    <w:rsid w:val="00E46FA8"/>
    <w:rsid w:val="00E51F3A"/>
    <w:rsid w:val="00E520A9"/>
    <w:rsid w:val="00E611D2"/>
    <w:rsid w:val="00E63C64"/>
    <w:rsid w:val="00E64743"/>
    <w:rsid w:val="00E64EF1"/>
    <w:rsid w:val="00E74BCB"/>
    <w:rsid w:val="00E74F41"/>
    <w:rsid w:val="00E77246"/>
    <w:rsid w:val="00E833D2"/>
    <w:rsid w:val="00E84B78"/>
    <w:rsid w:val="00E866A6"/>
    <w:rsid w:val="00E867FF"/>
    <w:rsid w:val="00E86A01"/>
    <w:rsid w:val="00E87696"/>
    <w:rsid w:val="00E904F3"/>
    <w:rsid w:val="00E90772"/>
    <w:rsid w:val="00E93C49"/>
    <w:rsid w:val="00E96DAE"/>
    <w:rsid w:val="00EA0153"/>
    <w:rsid w:val="00EA0CAD"/>
    <w:rsid w:val="00EA32F0"/>
    <w:rsid w:val="00EA452F"/>
    <w:rsid w:val="00EA5673"/>
    <w:rsid w:val="00EA5D6B"/>
    <w:rsid w:val="00EC29B2"/>
    <w:rsid w:val="00ED0FA9"/>
    <w:rsid w:val="00ED3AC1"/>
    <w:rsid w:val="00ED5304"/>
    <w:rsid w:val="00ED6A5A"/>
    <w:rsid w:val="00ED6F5A"/>
    <w:rsid w:val="00ED7D13"/>
    <w:rsid w:val="00EE23B6"/>
    <w:rsid w:val="00EE44EF"/>
    <w:rsid w:val="00EE566A"/>
    <w:rsid w:val="00EE5EE7"/>
    <w:rsid w:val="00EF1A14"/>
    <w:rsid w:val="00EF1EEE"/>
    <w:rsid w:val="00EF4684"/>
    <w:rsid w:val="00EF56D5"/>
    <w:rsid w:val="00F01086"/>
    <w:rsid w:val="00F0129C"/>
    <w:rsid w:val="00F0380C"/>
    <w:rsid w:val="00F045A7"/>
    <w:rsid w:val="00F12DE1"/>
    <w:rsid w:val="00F12EF6"/>
    <w:rsid w:val="00F14298"/>
    <w:rsid w:val="00F149FB"/>
    <w:rsid w:val="00F16372"/>
    <w:rsid w:val="00F2013F"/>
    <w:rsid w:val="00F21775"/>
    <w:rsid w:val="00F21CA2"/>
    <w:rsid w:val="00F223E5"/>
    <w:rsid w:val="00F246C7"/>
    <w:rsid w:val="00F26EAD"/>
    <w:rsid w:val="00F26F55"/>
    <w:rsid w:val="00F274C8"/>
    <w:rsid w:val="00F304C2"/>
    <w:rsid w:val="00F30748"/>
    <w:rsid w:val="00F3450B"/>
    <w:rsid w:val="00F36B52"/>
    <w:rsid w:val="00F36DA6"/>
    <w:rsid w:val="00F410DD"/>
    <w:rsid w:val="00F43ED8"/>
    <w:rsid w:val="00F4417C"/>
    <w:rsid w:val="00F50DA2"/>
    <w:rsid w:val="00F5369D"/>
    <w:rsid w:val="00F54613"/>
    <w:rsid w:val="00F61C6C"/>
    <w:rsid w:val="00F628D1"/>
    <w:rsid w:val="00F62CC5"/>
    <w:rsid w:val="00F66095"/>
    <w:rsid w:val="00F703EB"/>
    <w:rsid w:val="00F719D4"/>
    <w:rsid w:val="00F71AE1"/>
    <w:rsid w:val="00F83900"/>
    <w:rsid w:val="00F83E8D"/>
    <w:rsid w:val="00F842CC"/>
    <w:rsid w:val="00F84350"/>
    <w:rsid w:val="00F92600"/>
    <w:rsid w:val="00F946D1"/>
    <w:rsid w:val="00F948EA"/>
    <w:rsid w:val="00FA1989"/>
    <w:rsid w:val="00FA40AD"/>
    <w:rsid w:val="00FA5A2C"/>
    <w:rsid w:val="00FA6929"/>
    <w:rsid w:val="00FA6E3A"/>
    <w:rsid w:val="00FB0983"/>
    <w:rsid w:val="00FB1C68"/>
    <w:rsid w:val="00FB2A8C"/>
    <w:rsid w:val="00FB2C9B"/>
    <w:rsid w:val="00FB4418"/>
    <w:rsid w:val="00FB4634"/>
    <w:rsid w:val="00FB6A86"/>
    <w:rsid w:val="00FB7B4D"/>
    <w:rsid w:val="00FC07F4"/>
    <w:rsid w:val="00FC1D6E"/>
    <w:rsid w:val="00FC4C69"/>
    <w:rsid w:val="00FC5618"/>
    <w:rsid w:val="00FD079E"/>
    <w:rsid w:val="00FD3B46"/>
    <w:rsid w:val="00FD61CE"/>
    <w:rsid w:val="00FD6E30"/>
    <w:rsid w:val="00FE1917"/>
    <w:rsid w:val="00FE42FC"/>
    <w:rsid w:val="00FE4EC3"/>
    <w:rsid w:val="00FE748F"/>
    <w:rsid w:val="00FF1D31"/>
    <w:rsid w:val="00FF1FAB"/>
    <w:rsid w:val="00FF23D9"/>
    <w:rsid w:val="00FF5C9C"/>
    <w:rsid w:val="04A2E4B4"/>
    <w:rsid w:val="05BF912F"/>
    <w:rsid w:val="0EDC8453"/>
    <w:rsid w:val="1F3E122A"/>
    <w:rsid w:val="23DC9101"/>
    <w:rsid w:val="2E0A740C"/>
    <w:rsid w:val="3C42BD54"/>
    <w:rsid w:val="3D0CEEEB"/>
    <w:rsid w:val="45EA68BC"/>
    <w:rsid w:val="4A5C6A45"/>
    <w:rsid w:val="737C7F79"/>
    <w:rsid w:val="7A0AD02B"/>
    <w:rsid w:val="7C2DD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5B5B"/>
  <w15:chartTrackingRefBased/>
  <w15:docId w15:val="{F0A25EB6-6D3D-4DFB-BBC9-515966F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D"/>
    <w:rPr>
      <w:rFonts w:ascii="Times New Roman" w:hAnsi="Times New Roman"/>
    </w:rPr>
  </w:style>
  <w:style w:type="paragraph" w:styleId="Heading1">
    <w:name w:val="heading 1"/>
    <w:basedOn w:val="Normal"/>
    <w:next w:val="Normal"/>
    <w:link w:val="Heading1Char"/>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FD"/>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7AFD"/>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BF7A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7AFD"/>
    <w:rPr>
      <w:rFonts w:ascii="Times New Roman" w:eastAsiaTheme="minorEastAsia" w:hAnsi="Times New Roman"/>
      <w:color w:val="5A5A5A" w:themeColor="text1" w:themeTint="A5"/>
      <w:spacing w:val="15"/>
    </w:rPr>
  </w:style>
  <w:style w:type="paragraph" w:styleId="ListParagraph">
    <w:name w:val="List Paragraph"/>
    <w:basedOn w:val="Normal"/>
    <w:uiPriority w:val="34"/>
    <w:qFormat/>
    <w:rsid w:val="00BF7AFD"/>
    <w:pPr>
      <w:ind w:left="720"/>
      <w:contextualSpacing/>
    </w:pPr>
  </w:style>
  <w:style w:type="paragraph" w:styleId="IntenseQuote">
    <w:name w:val="Intense Quote"/>
    <w:basedOn w:val="Normal"/>
    <w:next w:val="Normal"/>
    <w:link w:val="IntenseQuoteChar"/>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7AFD"/>
    <w:rPr>
      <w:rFonts w:ascii="Times New Roman" w:hAnsi="Times New Roman"/>
      <w:i/>
      <w:iCs/>
      <w:color w:val="4472C4" w:themeColor="accent1"/>
    </w:rPr>
  </w:style>
  <w:style w:type="paragraph" w:styleId="Quote">
    <w:name w:val="Quote"/>
    <w:basedOn w:val="Normal"/>
    <w:next w:val="Normal"/>
    <w:link w:val="QuoteChar"/>
    <w:uiPriority w:val="29"/>
    <w:qFormat/>
    <w:rsid w:val="00BF7A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7AFD"/>
    <w:rPr>
      <w:rFonts w:ascii="Times New Roman" w:hAnsi="Times New Roman"/>
      <w:i/>
      <w:iCs/>
      <w:color w:val="404040" w:themeColor="text1" w:themeTint="BF"/>
    </w:rPr>
  </w:style>
  <w:style w:type="character" w:customStyle="1" w:styleId="Heading2Char">
    <w:name w:val="Heading 2 Char"/>
    <w:basedOn w:val="DefaultParagraphFont"/>
    <w:link w:val="Heading2"/>
    <w:uiPriority w:val="9"/>
    <w:rsid w:val="00BF7AFD"/>
    <w:rPr>
      <w:rFonts w:ascii="Times New Roman" w:eastAsiaTheme="majorEastAsia" w:hAnsi="Times New Roman" w:cstheme="majorBidi"/>
      <w:color w:val="2F5496" w:themeColor="accent1" w:themeShade="BF"/>
      <w:sz w:val="26"/>
      <w:szCs w:val="26"/>
    </w:rPr>
  </w:style>
  <w:style w:type="paragraph" w:styleId="NoSpacing">
    <w:name w:val="No Spacing"/>
    <w:uiPriority w:val="1"/>
    <w:qFormat/>
    <w:rsid w:val="00DE0DB4"/>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F20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13F"/>
    <w:rPr>
      <w:rFonts w:ascii="Segoe UI" w:hAnsi="Segoe UI" w:cs="Segoe UI"/>
      <w:sz w:val="18"/>
      <w:szCs w:val="18"/>
    </w:rPr>
  </w:style>
  <w:style w:type="character" w:customStyle="1" w:styleId="normaltextrun">
    <w:name w:val="normaltextrun"/>
    <w:basedOn w:val="DefaultParagraphFont"/>
    <w:rsid w:val="00953895"/>
  </w:style>
  <w:style w:type="character" w:customStyle="1" w:styleId="eop">
    <w:name w:val="eop"/>
    <w:basedOn w:val="DefaultParagraphFont"/>
    <w:rsid w:val="00953895"/>
  </w:style>
  <w:style w:type="character" w:styleId="CommentReference">
    <w:name w:val="annotation reference"/>
    <w:basedOn w:val="DefaultParagraphFont"/>
    <w:uiPriority w:val="99"/>
    <w:semiHidden/>
    <w:unhideWhenUsed/>
    <w:rsid w:val="00111518"/>
    <w:rPr>
      <w:sz w:val="16"/>
      <w:szCs w:val="16"/>
    </w:rPr>
  </w:style>
  <w:style w:type="paragraph" w:styleId="CommentText">
    <w:name w:val="annotation text"/>
    <w:basedOn w:val="Normal"/>
    <w:link w:val="CommentTextChar"/>
    <w:uiPriority w:val="99"/>
    <w:unhideWhenUsed/>
    <w:rsid w:val="00111518"/>
    <w:pPr>
      <w:spacing w:line="240" w:lineRule="auto"/>
    </w:pPr>
    <w:rPr>
      <w:sz w:val="20"/>
      <w:szCs w:val="20"/>
    </w:rPr>
  </w:style>
  <w:style w:type="character" w:customStyle="1" w:styleId="CommentTextChar">
    <w:name w:val="Comment Text Char"/>
    <w:basedOn w:val="DefaultParagraphFont"/>
    <w:link w:val="CommentText"/>
    <w:uiPriority w:val="99"/>
    <w:rsid w:val="001115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1518"/>
    <w:rPr>
      <w:b/>
      <w:bCs/>
    </w:rPr>
  </w:style>
  <w:style w:type="character" w:customStyle="1" w:styleId="CommentSubjectChar">
    <w:name w:val="Comment Subject Char"/>
    <w:basedOn w:val="CommentTextChar"/>
    <w:link w:val="CommentSubject"/>
    <w:uiPriority w:val="99"/>
    <w:semiHidden/>
    <w:rsid w:val="00111518"/>
    <w:rPr>
      <w:rFonts w:ascii="Times New Roman" w:hAnsi="Times New Roman"/>
      <w:b/>
      <w:bCs/>
      <w:sz w:val="20"/>
      <w:szCs w:val="20"/>
    </w:rPr>
  </w:style>
  <w:style w:type="paragraph" w:styleId="NormalWeb">
    <w:name w:val="Normal (Web)"/>
    <w:basedOn w:val="Normal"/>
    <w:uiPriority w:val="99"/>
    <w:semiHidden/>
    <w:unhideWhenUsed/>
    <w:rsid w:val="00B90CD5"/>
    <w:pPr>
      <w:spacing w:before="100" w:beforeAutospacing="1" w:after="100" w:afterAutospacing="1" w:line="240" w:lineRule="auto"/>
    </w:pPr>
    <w:rPr>
      <w:rFonts w:eastAsia="Times New Roman" w:cs="Times New Roman"/>
      <w:sz w:val="24"/>
      <w:szCs w:val="24"/>
      <w:lang w:eastAsia="da-DK"/>
    </w:rPr>
  </w:style>
  <w:style w:type="paragraph" w:styleId="Revision">
    <w:name w:val="Revision"/>
    <w:hidden/>
    <w:uiPriority w:val="99"/>
    <w:semiHidden/>
    <w:rsid w:val="006A56ED"/>
    <w:pPr>
      <w:spacing w:after="0" w:line="240" w:lineRule="auto"/>
    </w:pPr>
    <w:rPr>
      <w:rFonts w:ascii="Times New Roman" w:hAnsi="Times New Roman"/>
    </w:rPr>
  </w:style>
  <w:style w:type="paragraph" w:styleId="HTMLPreformatted">
    <w:name w:val="HTML Preformatted"/>
    <w:basedOn w:val="Normal"/>
    <w:link w:val="HTMLPreformattedChar"/>
    <w:uiPriority w:val="99"/>
    <w:unhideWhenUsed/>
    <w:rsid w:val="009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336B"/>
    <w:rPr>
      <w:rFonts w:ascii="Courier New" w:eastAsia="Times New Roman" w:hAnsi="Courier New" w:cs="Courier New"/>
      <w:sz w:val="20"/>
      <w:szCs w:val="20"/>
    </w:rPr>
  </w:style>
  <w:style w:type="paragraph" w:styleId="Header">
    <w:name w:val="header"/>
    <w:basedOn w:val="Normal"/>
    <w:link w:val="HeaderChar"/>
    <w:uiPriority w:val="99"/>
    <w:unhideWhenUsed/>
    <w:rsid w:val="00E026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E0263F"/>
    <w:rPr>
      <w:rFonts w:ascii="Times New Roman" w:hAnsi="Times New Roman"/>
    </w:rPr>
  </w:style>
  <w:style w:type="paragraph" w:styleId="Footer">
    <w:name w:val="footer"/>
    <w:basedOn w:val="Normal"/>
    <w:link w:val="FooterChar"/>
    <w:uiPriority w:val="99"/>
    <w:unhideWhenUsed/>
    <w:rsid w:val="00E026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E0263F"/>
    <w:rPr>
      <w:rFonts w:ascii="Times New Roman" w:hAnsi="Times New Roman"/>
    </w:rPr>
  </w:style>
  <w:style w:type="paragraph" w:customStyle="1" w:styleId="Brdtekst1">
    <w:name w:val="Brødtekst1"/>
    <w:rsid w:val="00A111D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111DB"/>
  </w:style>
  <w:style w:type="character" w:customStyle="1" w:styleId="Hyperlink2">
    <w:name w:val="Hyperlink.2"/>
    <w:basedOn w:val="Ingen"/>
    <w:rsid w:val="00A111DB"/>
    <w:rPr>
      <w:rFonts w:ascii="Times New Roman" w:eastAsia="Times New Roman" w:hAnsi="Times New Roman" w:cs="Times New Roman"/>
      <w:lang w:val="en-US"/>
    </w:rPr>
  </w:style>
  <w:style w:type="character" w:styleId="Hyperlink">
    <w:name w:val="Hyperlink"/>
    <w:basedOn w:val="DefaultParagraphFont"/>
    <w:uiPriority w:val="99"/>
    <w:unhideWhenUsed/>
    <w:rsid w:val="00F246C7"/>
    <w:rPr>
      <w:color w:val="0563C1" w:themeColor="hyperlink"/>
      <w:u w:val="single"/>
    </w:rPr>
  </w:style>
  <w:style w:type="character" w:customStyle="1" w:styleId="Ulstomtale1">
    <w:name w:val="Uløst omtale1"/>
    <w:basedOn w:val="DefaultParagraphFont"/>
    <w:uiPriority w:val="99"/>
    <w:semiHidden/>
    <w:unhideWhenUsed/>
    <w:rsid w:val="00F246C7"/>
    <w:rPr>
      <w:color w:val="605E5C"/>
      <w:shd w:val="clear" w:color="auto" w:fill="E1DFDD"/>
    </w:rPr>
  </w:style>
  <w:style w:type="character" w:customStyle="1" w:styleId="Ulstomtale2">
    <w:name w:val="Uløst omtale2"/>
    <w:basedOn w:val="DefaultParagraphFont"/>
    <w:uiPriority w:val="99"/>
    <w:semiHidden/>
    <w:unhideWhenUsed/>
    <w:rsid w:val="0075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607">
      <w:bodyDiv w:val="1"/>
      <w:marLeft w:val="0"/>
      <w:marRight w:val="0"/>
      <w:marTop w:val="0"/>
      <w:marBottom w:val="0"/>
      <w:divBdr>
        <w:top w:val="none" w:sz="0" w:space="0" w:color="auto"/>
        <w:left w:val="none" w:sz="0" w:space="0" w:color="auto"/>
        <w:bottom w:val="none" w:sz="0" w:space="0" w:color="auto"/>
        <w:right w:val="none" w:sz="0" w:space="0" w:color="auto"/>
      </w:divBdr>
    </w:div>
    <w:div w:id="191769109">
      <w:bodyDiv w:val="1"/>
      <w:marLeft w:val="0"/>
      <w:marRight w:val="0"/>
      <w:marTop w:val="0"/>
      <w:marBottom w:val="0"/>
      <w:divBdr>
        <w:top w:val="none" w:sz="0" w:space="0" w:color="auto"/>
        <w:left w:val="none" w:sz="0" w:space="0" w:color="auto"/>
        <w:bottom w:val="none" w:sz="0" w:space="0" w:color="auto"/>
        <w:right w:val="none" w:sz="0" w:space="0" w:color="auto"/>
      </w:divBdr>
      <w:divsChild>
        <w:div w:id="501823387">
          <w:marLeft w:val="547"/>
          <w:marRight w:val="0"/>
          <w:marTop w:val="0"/>
          <w:marBottom w:val="0"/>
          <w:divBdr>
            <w:top w:val="none" w:sz="0" w:space="0" w:color="auto"/>
            <w:left w:val="none" w:sz="0" w:space="0" w:color="auto"/>
            <w:bottom w:val="none" w:sz="0" w:space="0" w:color="auto"/>
            <w:right w:val="none" w:sz="0" w:space="0" w:color="auto"/>
          </w:divBdr>
        </w:div>
        <w:div w:id="1600404377">
          <w:marLeft w:val="547"/>
          <w:marRight w:val="0"/>
          <w:marTop w:val="0"/>
          <w:marBottom w:val="0"/>
          <w:divBdr>
            <w:top w:val="none" w:sz="0" w:space="0" w:color="auto"/>
            <w:left w:val="none" w:sz="0" w:space="0" w:color="auto"/>
            <w:bottom w:val="none" w:sz="0" w:space="0" w:color="auto"/>
            <w:right w:val="none" w:sz="0" w:space="0" w:color="auto"/>
          </w:divBdr>
        </w:div>
        <w:div w:id="1937209589">
          <w:marLeft w:val="547"/>
          <w:marRight w:val="0"/>
          <w:marTop w:val="0"/>
          <w:marBottom w:val="0"/>
          <w:divBdr>
            <w:top w:val="none" w:sz="0" w:space="0" w:color="auto"/>
            <w:left w:val="none" w:sz="0" w:space="0" w:color="auto"/>
            <w:bottom w:val="none" w:sz="0" w:space="0" w:color="auto"/>
            <w:right w:val="none" w:sz="0" w:space="0" w:color="auto"/>
          </w:divBdr>
        </w:div>
        <w:div w:id="1995797105">
          <w:marLeft w:val="547"/>
          <w:marRight w:val="0"/>
          <w:marTop w:val="0"/>
          <w:marBottom w:val="0"/>
          <w:divBdr>
            <w:top w:val="none" w:sz="0" w:space="0" w:color="auto"/>
            <w:left w:val="none" w:sz="0" w:space="0" w:color="auto"/>
            <w:bottom w:val="none" w:sz="0" w:space="0" w:color="auto"/>
            <w:right w:val="none" w:sz="0" w:space="0" w:color="auto"/>
          </w:divBdr>
        </w:div>
      </w:divsChild>
    </w:div>
    <w:div w:id="270864457">
      <w:bodyDiv w:val="1"/>
      <w:marLeft w:val="0"/>
      <w:marRight w:val="0"/>
      <w:marTop w:val="0"/>
      <w:marBottom w:val="0"/>
      <w:divBdr>
        <w:top w:val="none" w:sz="0" w:space="0" w:color="auto"/>
        <w:left w:val="none" w:sz="0" w:space="0" w:color="auto"/>
        <w:bottom w:val="none" w:sz="0" w:space="0" w:color="auto"/>
        <w:right w:val="none" w:sz="0" w:space="0" w:color="auto"/>
      </w:divBdr>
    </w:div>
    <w:div w:id="272633553">
      <w:bodyDiv w:val="1"/>
      <w:marLeft w:val="0"/>
      <w:marRight w:val="0"/>
      <w:marTop w:val="0"/>
      <w:marBottom w:val="0"/>
      <w:divBdr>
        <w:top w:val="none" w:sz="0" w:space="0" w:color="auto"/>
        <w:left w:val="none" w:sz="0" w:space="0" w:color="auto"/>
        <w:bottom w:val="none" w:sz="0" w:space="0" w:color="auto"/>
        <w:right w:val="none" w:sz="0" w:space="0" w:color="auto"/>
      </w:divBdr>
    </w:div>
    <w:div w:id="320698649">
      <w:bodyDiv w:val="1"/>
      <w:marLeft w:val="0"/>
      <w:marRight w:val="0"/>
      <w:marTop w:val="0"/>
      <w:marBottom w:val="0"/>
      <w:divBdr>
        <w:top w:val="none" w:sz="0" w:space="0" w:color="auto"/>
        <w:left w:val="none" w:sz="0" w:space="0" w:color="auto"/>
        <w:bottom w:val="none" w:sz="0" w:space="0" w:color="auto"/>
        <w:right w:val="none" w:sz="0" w:space="0" w:color="auto"/>
      </w:divBdr>
    </w:div>
    <w:div w:id="339937640">
      <w:bodyDiv w:val="1"/>
      <w:marLeft w:val="0"/>
      <w:marRight w:val="0"/>
      <w:marTop w:val="0"/>
      <w:marBottom w:val="0"/>
      <w:divBdr>
        <w:top w:val="none" w:sz="0" w:space="0" w:color="auto"/>
        <w:left w:val="none" w:sz="0" w:space="0" w:color="auto"/>
        <w:bottom w:val="none" w:sz="0" w:space="0" w:color="auto"/>
        <w:right w:val="none" w:sz="0" w:space="0" w:color="auto"/>
      </w:divBdr>
      <w:divsChild>
        <w:div w:id="97411848">
          <w:marLeft w:val="547"/>
          <w:marRight w:val="0"/>
          <w:marTop w:val="0"/>
          <w:marBottom w:val="0"/>
          <w:divBdr>
            <w:top w:val="none" w:sz="0" w:space="0" w:color="auto"/>
            <w:left w:val="none" w:sz="0" w:space="0" w:color="auto"/>
            <w:bottom w:val="none" w:sz="0" w:space="0" w:color="auto"/>
            <w:right w:val="none" w:sz="0" w:space="0" w:color="auto"/>
          </w:divBdr>
        </w:div>
        <w:div w:id="141771400">
          <w:marLeft w:val="1166"/>
          <w:marRight w:val="0"/>
          <w:marTop w:val="0"/>
          <w:marBottom w:val="0"/>
          <w:divBdr>
            <w:top w:val="none" w:sz="0" w:space="0" w:color="auto"/>
            <w:left w:val="none" w:sz="0" w:space="0" w:color="auto"/>
            <w:bottom w:val="none" w:sz="0" w:space="0" w:color="auto"/>
            <w:right w:val="none" w:sz="0" w:space="0" w:color="auto"/>
          </w:divBdr>
        </w:div>
        <w:div w:id="156772246">
          <w:marLeft w:val="547"/>
          <w:marRight w:val="0"/>
          <w:marTop w:val="0"/>
          <w:marBottom w:val="0"/>
          <w:divBdr>
            <w:top w:val="none" w:sz="0" w:space="0" w:color="auto"/>
            <w:left w:val="none" w:sz="0" w:space="0" w:color="auto"/>
            <w:bottom w:val="none" w:sz="0" w:space="0" w:color="auto"/>
            <w:right w:val="none" w:sz="0" w:space="0" w:color="auto"/>
          </w:divBdr>
        </w:div>
        <w:div w:id="184638723">
          <w:marLeft w:val="1166"/>
          <w:marRight w:val="0"/>
          <w:marTop w:val="0"/>
          <w:marBottom w:val="0"/>
          <w:divBdr>
            <w:top w:val="none" w:sz="0" w:space="0" w:color="auto"/>
            <w:left w:val="none" w:sz="0" w:space="0" w:color="auto"/>
            <w:bottom w:val="none" w:sz="0" w:space="0" w:color="auto"/>
            <w:right w:val="none" w:sz="0" w:space="0" w:color="auto"/>
          </w:divBdr>
        </w:div>
        <w:div w:id="219292985">
          <w:marLeft w:val="547"/>
          <w:marRight w:val="0"/>
          <w:marTop w:val="0"/>
          <w:marBottom w:val="0"/>
          <w:divBdr>
            <w:top w:val="none" w:sz="0" w:space="0" w:color="auto"/>
            <w:left w:val="none" w:sz="0" w:space="0" w:color="auto"/>
            <w:bottom w:val="none" w:sz="0" w:space="0" w:color="auto"/>
            <w:right w:val="none" w:sz="0" w:space="0" w:color="auto"/>
          </w:divBdr>
        </w:div>
        <w:div w:id="455873817">
          <w:marLeft w:val="547"/>
          <w:marRight w:val="0"/>
          <w:marTop w:val="0"/>
          <w:marBottom w:val="0"/>
          <w:divBdr>
            <w:top w:val="none" w:sz="0" w:space="0" w:color="auto"/>
            <w:left w:val="none" w:sz="0" w:space="0" w:color="auto"/>
            <w:bottom w:val="none" w:sz="0" w:space="0" w:color="auto"/>
            <w:right w:val="none" w:sz="0" w:space="0" w:color="auto"/>
          </w:divBdr>
        </w:div>
        <w:div w:id="657198269">
          <w:marLeft w:val="547"/>
          <w:marRight w:val="0"/>
          <w:marTop w:val="0"/>
          <w:marBottom w:val="0"/>
          <w:divBdr>
            <w:top w:val="none" w:sz="0" w:space="0" w:color="auto"/>
            <w:left w:val="none" w:sz="0" w:space="0" w:color="auto"/>
            <w:bottom w:val="none" w:sz="0" w:space="0" w:color="auto"/>
            <w:right w:val="none" w:sz="0" w:space="0" w:color="auto"/>
          </w:divBdr>
        </w:div>
        <w:div w:id="691229543">
          <w:marLeft w:val="547"/>
          <w:marRight w:val="0"/>
          <w:marTop w:val="0"/>
          <w:marBottom w:val="0"/>
          <w:divBdr>
            <w:top w:val="none" w:sz="0" w:space="0" w:color="auto"/>
            <w:left w:val="none" w:sz="0" w:space="0" w:color="auto"/>
            <w:bottom w:val="none" w:sz="0" w:space="0" w:color="auto"/>
            <w:right w:val="none" w:sz="0" w:space="0" w:color="auto"/>
          </w:divBdr>
        </w:div>
        <w:div w:id="878082732">
          <w:marLeft w:val="547"/>
          <w:marRight w:val="0"/>
          <w:marTop w:val="0"/>
          <w:marBottom w:val="0"/>
          <w:divBdr>
            <w:top w:val="none" w:sz="0" w:space="0" w:color="auto"/>
            <w:left w:val="none" w:sz="0" w:space="0" w:color="auto"/>
            <w:bottom w:val="none" w:sz="0" w:space="0" w:color="auto"/>
            <w:right w:val="none" w:sz="0" w:space="0" w:color="auto"/>
          </w:divBdr>
        </w:div>
        <w:div w:id="984775935">
          <w:marLeft w:val="547"/>
          <w:marRight w:val="0"/>
          <w:marTop w:val="0"/>
          <w:marBottom w:val="0"/>
          <w:divBdr>
            <w:top w:val="none" w:sz="0" w:space="0" w:color="auto"/>
            <w:left w:val="none" w:sz="0" w:space="0" w:color="auto"/>
            <w:bottom w:val="none" w:sz="0" w:space="0" w:color="auto"/>
            <w:right w:val="none" w:sz="0" w:space="0" w:color="auto"/>
          </w:divBdr>
        </w:div>
        <w:div w:id="987977884">
          <w:marLeft w:val="1166"/>
          <w:marRight w:val="0"/>
          <w:marTop w:val="0"/>
          <w:marBottom w:val="0"/>
          <w:divBdr>
            <w:top w:val="none" w:sz="0" w:space="0" w:color="auto"/>
            <w:left w:val="none" w:sz="0" w:space="0" w:color="auto"/>
            <w:bottom w:val="none" w:sz="0" w:space="0" w:color="auto"/>
            <w:right w:val="none" w:sz="0" w:space="0" w:color="auto"/>
          </w:divBdr>
        </w:div>
        <w:div w:id="1005280057">
          <w:marLeft w:val="547"/>
          <w:marRight w:val="0"/>
          <w:marTop w:val="0"/>
          <w:marBottom w:val="0"/>
          <w:divBdr>
            <w:top w:val="none" w:sz="0" w:space="0" w:color="auto"/>
            <w:left w:val="none" w:sz="0" w:space="0" w:color="auto"/>
            <w:bottom w:val="none" w:sz="0" w:space="0" w:color="auto"/>
            <w:right w:val="none" w:sz="0" w:space="0" w:color="auto"/>
          </w:divBdr>
        </w:div>
        <w:div w:id="1186359126">
          <w:marLeft w:val="547"/>
          <w:marRight w:val="0"/>
          <w:marTop w:val="0"/>
          <w:marBottom w:val="0"/>
          <w:divBdr>
            <w:top w:val="none" w:sz="0" w:space="0" w:color="auto"/>
            <w:left w:val="none" w:sz="0" w:space="0" w:color="auto"/>
            <w:bottom w:val="none" w:sz="0" w:space="0" w:color="auto"/>
            <w:right w:val="none" w:sz="0" w:space="0" w:color="auto"/>
          </w:divBdr>
        </w:div>
        <w:div w:id="1384258344">
          <w:marLeft w:val="547"/>
          <w:marRight w:val="0"/>
          <w:marTop w:val="0"/>
          <w:marBottom w:val="0"/>
          <w:divBdr>
            <w:top w:val="none" w:sz="0" w:space="0" w:color="auto"/>
            <w:left w:val="none" w:sz="0" w:space="0" w:color="auto"/>
            <w:bottom w:val="none" w:sz="0" w:space="0" w:color="auto"/>
            <w:right w:val="none" w:sz="0" w:space="0" w:color="auto"/>
          </w:divBdr>
        </w:div>
        <w:div w:id="1417287088">
          <w:marLeft w:val="1166"/>
          <w:marRight w:val="0"/>
          <w:marTop w:val="0"/>
          <w:marBottom w:val="0"/>
          <w:divBdr>
            <w:top w:val="none" w:sz="0" w:space="0" w:color="auto"/>
            <w:left w:val="none" w:sz="0" w:space="0" w:color="auto"/>
            <w:bottom w:val="none" w:sz="0" w:space="0" w:color="auto"/>
            <w:right w:val="none" w:sz="0" w:space="0" w:color="auto"/>
          </w:divBdr>
        </w:div>
        <w:div w:id="1420760263">
          <w:marLeft w:val="1166"/>
          <w:marRight w:val="0"/>
          <w:marTop w:val="0"/>
          <w:marBottom w:val="0"/>
          <w:divBdr>
            <w:top w:val="none" w:sz="0" w:space="0" w:color="auto"/>
            <w:left w:val="none" w:sz="0" w:space="0" w:color="auto"/>
            <w:bottom w:val="none" w:sz="0" w:space="0" w:color="auto"/>
            <w:right w:val="none" w:sz="0" w:space="0" w:color="auto"/>
          </w:divBdr>
        </w:div>
        <w:div w:id="1514497235">
          <w:marLeft w:val="547"/>
          <w:marRight w:val="0"/>
          <w:marTop w:val="0"/>
          <w:marBottom w:val="0"/>
          <w:divBdr>
            <w:top w:val="none" w:sz="0" w:space="0" w:color="auto"/>
            <w:left w:val="none" w:sz="0" w:space="0" w:color="auto"/>
            <w:bottom w:val="none" w:sz="0" w:space="0" w:color="auto"/>
            <w:right w:val="none" w:sz="0" w:space="0" w:color="auto"/>
          </w:divBdr>
        </w:div>
        <w:div w:id="1539053082">
          <w:marLeft w:val="547"/>
          <w:marRight w:val="0"/>
          <w:marTop w:val="0"/>
          <w:marBottom w:val="0"/>
          <w:divBdr>
            <w:top w:val="none" w:sz="0" w:space="0" w:color="auto"/>
            <w:left w:val="none" w:sz="0" w:space="0" w:color="auto"/>
            <w:bottom w:val="none" w:sz="0" w:space="0" w:color="auto"/>
            <w:right w:val="none" w:sz="0" w:space="0" w:color="auto"/>
          </w:divBdr>
        </w:div>
        <w:div w:id="1562400205">
          <w:marLeft w:val="547"/>
          <w:marRight w:val="0"/>
          <w:marTop w:val="0"/>
          <w:marBottom w:val="0"/>
          <w:divBdr>
            <w:top w:val="none" w:sz="0" w:space="0" w:color="auto"/>
            <w:left w:val="none" w:sz="0" w:space="0" w:color="auto"/>
            <w:bottom w:val="none" w:sz="0" w:space="0" w:color="auto"/>
            <w:right w:val="none" w:sz="0" w:space="0" w:color="auto"/>
          </w:divBdr>
        </w:div>
        <w:div w:id="1652639943">
          <w:marLeft w:val="547"/>
          <w:marRight w:val="0"/>
          <w:marTop w:val="0"/>
          <w:marBottom w:val="0"/>
          <w:divBdr>
            <w:top w:val="none" w:sz="0" w:space="0" w:color="auto"/>
            <w:left w:val="none" w:sz="0" w:space="0" w:color="auto"/>
            <w:bottom w:val="none" w:sz="0" w:space="0" w:color="auto"/>
            <w:right w:val="none" w:sz="0" w:space="0" w:color="auto"/>
          </w:divBdr>
        </w:div>
        <w:div w:id="1806700371">
          <w:marLeft w:val="547"/>
          <w:marRight w:val="0"/>
          <w:marTop w:val="0"/>
          <w:marBottom w:val="0"/>
          <w:divBdr>
            <w:top w:val="none" w:sz="0" w:space="0" w:color="auto"/>
            <w:left w:val="none" w:sz="0" w:space="0" w:color="auto"/>
            <w:bottom w:val="none" w:sz="0" w:space="0" w:color="auto"/>
            <w:right w:val="none" w:sz="0" w:space="0" w:color="auto"/>
          </w:divBdr>
        </w:div>
        <w:div w:id="1971202708">
          <w:marLeft w:val="547"/>
          <w:marRight w:val="0"/>
          <w:marTop w:val="0"/>
          <w:marBottom w:val="0"/>
          <w:divBdr>
            <w:top w:val="none" w:sz="0" w:space="0" w:color="auto"/>
            <w:left w:val="none" w:sz="0" w:space="0" w:color="auto"/>
            <w:bottom w:val="none" w:sz="0" w:space="0" w:color="auto"/>
            <w:right w:val="none" w:sz="0" w:space="0" w:color="auto"/>
          </w:divBdr>
        </w:div>
      </w:divsChild>
    </w:div>
    <w:div w:id="4868271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127">
          <w:marLeft w:val="0"/>
          <w:marRight w:val="0"/>
          <w:marTop w:val="0"/>
          <w:marBottom w:val="0"/>
          <w:divBdr>
            <w:top w:val="none" w:sz="0" w:space="0" w:color="auto"/>
            <w:left w:val="none" w:sz="0" w:space="0" w:color="auto"/>
            <w:bottom w:val="none" w:sz="0" w:space="0" w:color="auto"/>
            <w:right w:val="none" w:sz="0" w:space="0" w:color="auto"/>
          </w:divBdr>
          <w:divsChild>
            <w:div w:id="1863546613">
              <w:marLeft w:val="0"/>
              <w:marRight w:val="0"/>
              <w:marTop w:val="0"/>
              <w:marBottom w:val="0"/>
              <w:divBdr>
                <w:top w:val="none" w:sz="0" w:space="0" w:color="auto"/>
                <w:left w:val="none" w:sz="0" w:space="0" w:color="auto"/>
                <w:bottom w:val="none" w:sz="0" w:space="0" w:color="auto"/>
                <w:right w:val="none" w:sz="0" w:space="0" w:color="auto"/>
              </w:divBdr>
              <w:divsChild>
                <w:div w:id="420106113">
                  <w:marLeft w:val="0"/>
                  <w:marRight w:val="0"/>
                  <w:marTop w:val="0"/>
                  <w:marBottom w:val="0"/>
                  <w:divBdr>
                    <w:top w:val="none" w:sz="0" w:space="0" w:color="auto"/>
                    <w:left w:val="none" w:sz="0" w:space="0" w:color="auto"/>
                    <w:bottom w:val="none" w:sz="0" w:space="0" w:color="auto"/>
                    <w:right w:val="none" w:sz="0" w:space="0" w:color="auto"/>
                  </w:divBdr>
                  <w:divsChild>
                    <w:div w:id="1040936608">
                      <w:marLeft w:val="0"/>
                      <w:marRight w:val="0"/>
                      <w:marTop w:val="0"/>
                      <w:marBottom w:val="0"/>
                      <w:divBdr>
                        <w:top w:val="none" w:sz="0" w:space="0" w:color="auto"/>
                        <w:left w:val="none" w:sz="0" w:space="0" w:color="auto"/>
                        <w:bottom w:val="none" w:sz="0" w:space="0" w:color="auto"/>
                        <w:right w:val="none" w:sz="0" w:space="0" w:color="auto"/>
                      </w:divBdr>
                      <w:divsChild>
                        <w:div w:id="1952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060">
                  <w:marLeft w:val="0"/>
                  <w:marRight w:val="0"/>
                  <w:marTop w:val="0"/>
                  <w:marBottom w:val="0"/>
                  <w:divBdr>
                    <w:top w:val="none" w:sz="0" w:space="0" w:color="auto"/>
                    <w:left w:val="none" w:sz="0" w:space="0" w:color="auto"/>
                    <w:bottom w:val="none" w:sz="0" w:space="0" w:color="auto"/>
                    <w:right w:val="none" w:sz="0" w:space="0" w:color="auto"/>
                  </w:divBdr>
                  <w:divsChild>
                    <w:div w:id="105270480">
                      <w:marLeft w:val="0"/>
                      <w:marRight w:val="0"/>
                      <w:marTop w:val="0"/>
                      <w:marBottom w:val="0"/>
                      <w:divBdr>
                        <w:top w:val="none" w:sz="0" w:space="0" w:color="auto"/>
                        <w:left w:val="none" w:sz="0" w:space="0" w:color="auto"/>
                        <w:bottom w:val="none" w:sz="0" w:space="0" w:color="auto"/>
                        <w:right w:val="none" w:sz="0" w:space="0" w:color="auto"/>
                      </w:divBdr>
                      <w:divsChild>
                        <w:div w:id="3469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190">
      <w:bodyDiv w:val="1"/>
      <w:marLeft w:val="0"/>
      <w:marRight w:val="0"/>
      <w:marTop w:val="0"/>
      <w:marBottom w:val="0"/>
      <w:divBdr>
        <w:top w:val="none" w:sz="0" w:space="0" w:color="auto"/>
        <w:left w:val="none" w:sz="0" w:space="0" w:color="auto"/>
        <w:bottom w:val="none" w:sz="0" w:space="0" w:color="auto"/>
        <w:right w:val="none" w:sz="0" w:space="0" w:color="auto"/>
      </w:divBdr>
    </w:div>
    <w:div w:id="717973109">
      <w:bodyDiv w:val="1"/>
      <w:marLeft w:val="0"/>
      <w:marRight w:val="0"/>
      <w:marTop w:val="0"/>
      <w:marBottom w:val="0"/>
      <w:divBdr>
        <w:top w:val="none" w:sz="0" w:space="0" w:color="auto"/>
        <w:left w:val="none" w:sz="0" w:space="0" w:color="auto"/>
        <w:bottom w:val="none" w:sz="0" w:space="0" w:color="auto"/>
        <w:right w:val="none" w:sz="0" w:space="0" w:color="auto"/>
      </w:divBdr>
    </w:div>
    <w:div w:id="994459273">
      <w:bodyDiv w:val="1"/>
      <w:marLeft w:val="0"/>
      <w:marRight w:val="0"/>
      <w:marTop w:val="0"/>
      <w:marBottom w:val="0"/>
      <w:divBdr>
        <w:top w:val="none" w:sz="0" w:space="0" w:color="auto"/>
        <w:left w:val="none" w:sz="0" w:space="0" w:color="auto"/>
        <w:bottom w:val="none" w:sz="0" w:space="0" w:color="auto"/>
        <w:right w:val="none" w:sz="0" w:space="0" w:color="auto"/>
      </w:divBdr>
    </w:div>
    <w:div w:id="1106460963">
      <w:bodyDiv w:val="1"/>
      <w:marLeft w:val="0"/>
      <w:marRight w:val="0"/>
      <w:marTop w:val="0"/>
      <w:marBottom w:val="0"/>
      <w:divBdr>
        <w:top w:val="none" w:sz="0" w:space="0" w:color="auto"/>
        <w:left w:val="none" w:sz="0" w:space="0" w:color="auto"/>
        <w:bottom w:val="none" w:sz="0" w:space="0" w:color="auto"/>
        <w:right w:val="none" w:sz="0" w:space="0" w:color="auto"/>
      </w:divBdr>
      <w:divsChild>
        <w:div w:id="58983323">
          <w:marLeft w:val="1800"/>
          <w:marRight w:val="0"/>
          <w:marTop w:val="0"/>
          <w:marBottom w:val="0"/>
          <w:divBdr>
            <w:top w:val="none" w:sz="0" w:space="0" w:color="auto"/>
            <w:left w:val="none" w:sz="0" w:space="0" w:color="auto"/>
            <w:bottom w:val="none" w:sz="0" w:space="0" w:color="auto"/>
            <w:right w:val="none" w:sz="0" w:space="0" w:color="auto"/>
          </w:divBdr>
        </w:div>
        <w:div w:id="92094891">
          <w:marLeft w:val="1166"/>
          <w:marRight w:val="0"/>
          <w:marTop w:val="0"/>
          <w:marBottom w:val="0"/>
          <w:divBdr>
            <w:top w:val="none" w:sz="0" w:space="0" w:color="auto"/>
            <w:left w:val="none" w:sz="0" w:space="0" w:color="auto"/>
            <w:bottom w:val="none" w:sz="0" w:space="0" w:color="auto"/>
            <w:right w:val="none" w:sz="0" w:space="0" w:color="auto"/>
          </w:divBdr>
        </w:div>
        <w:div w:id="213397720">
          <w:marLeft w:val="1166"/>
          <w:marRight w:val="0"/>
          <w:marTop w:val="0"/>
          <w:marBottom w:val="0"/>
          <w:divBdr>
            <w:top w:val="none" w:sz="0" w:space="0" w:color="auto"/>
            <w:left w:val="none" w:sz="0" w:space="0" w:color="auto"/>
            <w:bottom w:val="none" w:sz="0" w:space="0" w:color="auto"/>
            <w:right w:val="none" w:sz="0" w:space="0" w:color="auto"/>
          </w:divBdr>
        </w:div>
        <w:div w:id="245500046">
          <w:marLeft w:val="1166"/>
          <w:marRight w:val="0"/>
          <w:marTop w:val="0"/>
          <w:marBottom w:val="0"/>
          <w:divBdr>
            <w:top w:val="none" w:sz="0" w:space="0" w:color="auto"/>
            <w:left w:val="none" w:sz="0" w:space="0" w:color="auto"/>
            <w:bottom w:val="none" w:sz="0" w:space="0" w:color="auto"/>
            <w:right w:val="none" w:sz="0" w:space="0" w:color="auto"/>
          </w:divBdr>
        </w:div>
        <w:div w:id="319619713">
          <w:marLeft w:val="1166"/>
          <w:marRight w:val="0"/>
          <w:marTop w:val="0"/>
          <w:marBottom w:val="0"/>
          <w:divBdr>
            <w:top w:val="none" w:sz="0" w:space="0" w:color="auto"/>
            <w:left w:val="none" w:sz="0" w:space="0" w:color="auto"/>
            <w:bottom w:val="none" w:sz="0" w:space="0" w:color="auto"/>
            <w:right w:val="none" w:sz="0" w:space="0" w:color="auto"/>
          </w:divBdr>
        </w:div>
        <w:div w:id="345600733">
          <w:marLeft w:val="1800"/>
          <w:marRight w:val="0"/>
          <w:marTop w:val="0"/>
          <w:marBottom w:val="0"/>
          <w:divBdr>
            <w:top w:val="none" w:sz="0" w:space="0" w:color="auto"/>
            <w:left w:val="none" w:sz="0" w:space="0" w:color="auto"/>
            <w:bottom w:val="none" w:sz="0" w:space="0" w:color="auto"/>
            <w:right w:val="none" w:sz="0" w:space="0" w:color="auto"/>
          </w:divBdr>
        </w:div>
        <w:div w:id="957372131">
          <w:marLeft w:val="1166"/>
          <w:marRight w:val="0"/>
          <w:marTop w:val="0"/>
          <w:marBottom w:val="0"/>
          <w:divBdr>
            <w:top w:val="none" w:sz="0" w:space="0" w:color="auto"/>
            <w:left w:val="none" w:sz="0" w:space="0" w:color="auto"/>
            <w:bottom w:val="none" w:sz="0" w:space="0" w:color="auto"/>
            <w:right w:val="none" w:sz="0" w:space="0" w:color="auto"/>
          </w:divBdr>
        </w:div>
        <w:div w:id="1040788934">
          <w:marLeft w:val="1166"/>
          <w:marRight w:val="0"/>
          <w:marTop w:val="0"/>
          <w:marBottom w:val="0"/>
          <w:divBdr>
            <w:top w:val="none" w:sz="0" w:space="0" w:color="auto"/>
            <w:left w:val="none" w:sz="0" w:space="0" w:color="auto"/>
            <w:bottom w:val="none" w:sz="0" w:space="0" w:color="auto"/>
            <w:right w:val="none" w:sz="0" w:space="0" w:color="auto"/>
          </w:divBdr>
        </w:div>
        <w:div w:id="1169566281">
          <w:marLeft w:val="1166"/>
          <w:marRight w:val="0"/>
          <w:marTop w:val="0"/>
          <w:marBottom w:val="0"/>
          <w:divBdr>
            <w:top w:val="none" w:sz="0" w:space="0" w:color="auto"/>
            <w:left w:val="none" w:sz="0" w:space="0" w:color="auto"/>
            <w:bottom w:val="none" w:sz="0" w:space="0" w:color="auto"/>
            <w:right w:val="none" w:sz="0" w:space="0" w:color="auto"/>
          </w:divBdr>
        </w:div>
        <w:div w:id="1271402152">
          <w:marLeft w:val="547"/>
          <w:marRight w:val="0"/>
          <w:marTop w:val="0"/>
          <w:marBottom w:val="0"/>
          <w:divBdr>
            <w:top w:val="none" w:sz="0" w:space="0" w:color="auto"/>
            <w:left w:val="none" w:sz="0" w:space="0" w:color="auto"/>
            <w:bottom w:val="none" w:sz="0" w:space="0" w:color="auto"/>
            <w:right w:val="none" w:sz="0" w:space="0" w:color="auto"/>
          </w:divBdr>
        </w:div>
        <w:div w:id="1372268788">
          <w:marLeft w:val="1166"/>
          <w:marRight w:val="0"/>
          <w:marTop w:val="0"/>
          <w:marBottom w:val="0"/>
          <w:divBdr>
            <w:top w:val="none" w:sz="0" w:space="0" w:color="auto"/>
            <w:left w:val="none" w:sz="0" w:space="0" w:color="auto"/>
            <w:bottom w:val="none" w:sz="0" w:space="0" w:color="auto"/>
            <w:right w:val="none" w:sz="0" w:space="0" w:color="auto"/>
          </w:divBdr>
        </w:div>
        <w:div w:id="1533152885">
          <w:marLeft w:val="1166"/>
          <w:marRight w:val="0"/>
          <w:marTop w:val="0"/>
          <w:marBottom w:val="0"/>
          <w:divBdr>
            <w:top w:val="none" w:sz="0" w:space="0" w:color="auto"/>
            <w:left w:val="none" w:sz="0" w:space="0" w:color="auto"/>
            <w:bottom w:val="none" w:sz="0" w:space="0" w:color="auto"/>
            <w:right w:val="none" w:sz="0" w:space="0" w:color="auto"/>
          </w:divBdr>
        </w:div>
        <w:div w:id="1555386726">
          <w:marLeft w:val="1166"/>
          <w:marRight w:val="0"/>
          <w:marTop w:val="0"/>
          <w:marBottom w:val="0"/>
          <w:divBdr>
            <w:top w:val="none" w:sz="0" w:space="0" w:color="auto"/>
            <w:left w:val="none" w:sz="0" w:space="0" w:color="auto"/>
            <w:bottom w:val="none" w:sz="0" w:space="0" w:color="auto"/>
            <w:right w:val="none" w:sz="0" w:space="0" w:color="auto"/>
          </w:divBdr>
        </w:div>
        <w:div w:id="1721711992">
          <w:marLeft w:val="1166"/>
          <w:marRight w:val="0"/>
          <w:marTop w:val="0"/>
          <w:marBottom w:val="0"/>
          <w:divBdr>
            <w:top w:val="none" w:sz="0" w:space="0" w:color="auto"/>
            <w:left w:val="none" w:sz="0" w:space="0" w:color="auto"/>
            <w:bottom w:val="none" w:sz="0" w:space="0" w:color="auto"/>
            <w:right w:val="none" w:sz="0" w:space="0" w:color="auto"/>
          </w:divBdr>
        </w:div>
        <w:div w:id="1822506053">
          <w:marLeft w:val="1166"/>
          <w:marRight w:val="0"/>
          <w:marTop w:val="0"/>
          <w:marBottom w:val="0"/>
          <w:divBdr>
            <w:top w:val="none" w:sz="0" w:space="0" w:color="auto"/>
            <w:left w:val="none" w:sz="0" w:space="0" w:color="auto"/>
            <w:bottom w:val="none" w:sz="0" w:space="0" w:color="auto"/>
            <w:right w:val="none" w:sz="0" w:space="0" w:color="auto"/>
          </w:divBdr>
        </w:div>
        <w:div w:id="1931041823">
          <w:marLeft w:val="1166"/>
          <w:marRight w:val="0"/>
          <w:marTop w:val="0"/>
          <w:marBottom w:val="0"/>
          <w:divBdr>
            <w:top w:val="none" w:sz="0" w:space="0" w:color="auto"/>
            <w:left w:val="none" w:sz="0" w:space="0" w:color="auto"/>
            <w:bottom w:val="none" w:sz="0" w:space="0" w:color="auto"/>
            <w:right w:val="none" w:sz="0" w:space="0" w:color="auto"/>
          </w:divBdr>
        </w:div>
        <w:div w:id="2071422675">
          <w:marLeft w:val="1166"/>
          <w:marRight w:val="0"/>
          <w:marTop w:val="0"/>
          <w:marBottom w:val="0"/>
          <w:divBdr>
            <w:top w:val="none" w:sz="0" w:space="0" w:color="auto"/>
            <w:left w:val="none" w:sz="0" w:space="0" w:color="auto"/>
            <w:bottom w:val="none" w:sz="0" w:space="0" w:color="auto"/>
            <w:right w:val="none" w:sz="0" w:space="0" w:color="auto"/>
          </w:divBdr>
        </w:div>
      </w:divsChild>
    </w:div>
    <w:div w:id="1190530682">
      <w:bodyDiv w:val="1"/>
      <w:marLeft w:val="0"/>
      <w:marRight w:val="0"/>
      <w:marTop w:val="0"/>
      <w:marBottom w:val="0"/>
      <w:divBdr>
        <w:top w:val="none" w:sz="0" w:space="0" w:color="auto"/>
        <w:left w:val="none" w:sz="0" w:space="0" w:color="auto"/>
        <w:bottom w:val="none" w:sz="0" w:space="0" w:color="auto"/>
        <w:right w:val="none" w:sz="0" w:space="0" w:color="auto"/>
      </w:divBdr>
    </w:div>
    <w:div w:id="1295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96482">
          <w:marLeft w:val="547"/>
          <w:marRight w:val="0"/>
          <w:marTop w:val="0"/>
          <w:marBottom w:val="0"/>
          <w:divBdr>
            <w:top w:val="none" w:sz="0" w:space="0" w:color="auto"/>
            <w:left w:val="none" w:sz="0" w:space="0" w:color="auto"/>
            <w:bottom w:val="none" w:sz="0" w:space="0" w:color="auto"/>
            <w:right w:val="none" w:sz="0" w:space="0" w:color="auto"/>
          </w:divBdr>
        </w:div>
        <w:div w:id="37974893">
          <w:marLeft w:val="547"/>
          <w:marRight w:val="0"/>
          <w:marTop w:val="0"/>
          <w:marBottom w:val="0"/>
          <w:divBdr>
            <w:top w:val="none" w:sz="0" w:space="0" w:color="auto"/>
            <w:left w:val="none" w:sz="0" w:space="0" w:color="auto"/>
            <w:bottom w:val="none" w:sz="0" w:space="0" w:color="auto"/>
            <w:right w:val="none" w:sz="0" w:space="0" w:color="auto"/>
          </w:divBdr>
        </w:div>
        <w:div w:id="141196740">
          <w:marLeft w:val="547"/>
          <w:marRight w:val="0"/>
          <w:marTop w:val="0"/>
          <w:marBottom w:val="0"/>
          <w:divBdr>
            <w:top w:val="none" w:sz="0" w:space="0" w:color="auto"/>
            <w:left w:val="none" w:sz="0" w:space="0" w:color="auto"/>
            <w:bottom w:val="none" w:sz="0" w:space="0" w:color="auto"/>
            <w:right w:val="none" w:sz="0" w:space="0" w:color="auto"/>
          </w:divBdr>
        </w:div>
        <w:div w:id="199519464">
          <w:marLeft w:val="1166"/>
          <w:marRight w:val="0"/>
          <w:marTop w:val="0"/>
          <w:marBottom w:val="0"/>
          <w:divBdr>
            <w:top w:val="none" w:sz="0" w:space="0" w:color="auto"/>
            <w:left w:val="none" w:sz="0" w:space="0" w:color="auto"/>
            <w:bottom w:val="none" w:sz="0" w:space="0" w:color="auto"/>
            <w:right w:val="none" w:sz="0" w:space="0" w:color="auto"/>
          </w:divBdr>
        </w:div>
        <w:div w:id="249852637">
          <w:marLeft w:val="547"/>
          <w:marRight w:val="0"/>
          <w:marTop w:val="0"/>
          <w:marBottom w:val="0"/>
          <w:divBdr>
            <w:top w:val="none" w:sz="0" w:space="0" w:color="auto"/>
            <w:left w:val="none" w:sz="0" w:space="0" w:color="auto"/>
            <w:bottom w:val="none" w:sz="0" w:space="0" w:color="auto"/>
            <w:right w:val="none" w:sz="0" w:space="0" w:color="auto"/>
          </w:divBdr>
        </w:div>
        <w:div w:id="272247565">
          <w:marLeft w:val="547"/>
          <w:marRight w:val="0"/>
          <w:marTop w:val="0"/>
          <w:marBottom w:val="0"/>
          <w:divBdr>
            <w:top w:val="none" w:sz="0" w:space="0" w:color="auto"/>
            <w:left w:val="none" w:sz="0" w:space="0" w:color="auto"/>
            <w:bottom w:val="none" w:sz="0" w:space="0" w:color="auto"/>
            <w:right w:val="none" w:sz="0" w:space="0" w:color="auto"/>
          </w:divBdr>
        </w:div>
        <w:div w:id="298416737">
          <w:marLeft w:val="547"/>
          <w:marRight w:val="0"/>
          <w:marTop w:val="0"/>
          <w:marBottom w:val="0"/>
          <w:divBdr>
            <w:top w:val="none" w:sz="0" w:space="0" w:color="auto"/>
            <w:left w:val="none" w:sz="0" w:space="0" w:color="auto"/>
            <w:bottom w:val="none" w:sz="0" w:space="0" w:color="auto"/>
            <w:right w:val="none" w:sz="0" w:space="0" w:color="auto"/>
          </w:divBdr>
        </w:div>
        <w:div w:id="320041600">
          <w:marLeft w:val="547"/>
          <w:marRight w:val="0"/>
          <w:marTop w:val="0"/>
          <w:marBottom w:val="0"/>
          <w:divBdr>
            <w:top w:val="none" w:sz="0" w:space="0" w:color="auto"/>
            <w:left w:val="none" w:sz="0" w:space="0" w:color="auto"/>
            <w:bottom w:val="none" w:sz="0" w:space="0" w:color="auto"/>
            <w:right w:val="none" w:sz="0" w:space="0" w:color="auto"/>
          </w:divBdr>
        </w:div>
        <w:div w:id="448016455">
          <w:marLeft w:val="547"/>
          <w:marRight w:val="0"/>
          <w:marTop w:val="0"/>
          <w:marBottom w:val="0"/>
          <w:divBdr>
            <w:top w:val="none" w:sz="0" w:space="0" w:color="auto"/>
            <w:left w:val="none" w:sz="0" w:space="0" w:color="auto"/>
            <w:bottom w:val="none" w:sz="0" w:space="0" w:color="auto"/>
            <w:right w:val="none" w:sz="0" w:space="0" w:color="auto"/>
          </w:divBdr>
        </w:div>
        <w:div w:id="454255876">
          <w:marLeft w:val="1166"/>
          <w:marRight w:val="0"/>
          <w:marTop w:val="0"/>
          <w:marBottom w:val="0"/>
          <w:divBdr>
            <w:top w:val="none" w:sz="0" w:space="0" w:color="auto"/>
            <w:left w:val="none" w:sz="0" w:space="0" w:color="auto"/>
            <w:bottom w:val="none" w:sz="0" w:space="0" w:color="auto"/>
            <w:right w:val="none" w:sz="0" w:space="0" w:color="auto"/>
          </w:divBdr>
        </w:div>
        <w:div w:id="474420421">
          <w:marLeft w:val="1166"/>
          <w:marRight w:val="0"/>
          <w:marTop w:val="0"/>
          <w:marBottom w:val="0"/>
          <w:divBdr>
            <w:top w:val="none" w:sz="0" w:space="0" w:color="auto"/>
            <w:left w:val="none" w:sz="0" w:space="0" w:color="auto"/>
            <w:bottom w:val="none" w:sz="0" w:space="0" w:color="auto"/>
            <w:right w:val="none" w:sz="0" w:space="0" w:color="auto"/>
          </w:divBdr>
        </w:div>
        <w:div w:id="502166389">
          <w:marLeft w:val="1166"/>
          <w:marRight w:val="0"/>
          <w:marTop w:val="0"/>
          <w:marBottom w:val="0"/>
          <w:divBdr>
            <w:top w:val="none" w:sz="0" w:space="0" w:color="auto"/>
            <w:left w:val="none" w:sz="0" w:space="0" w:color="auto"/>
            <w:bottom w:val="none" w:sz="0" w:space="0" w:color="auto"/>
            <w:right w:val="none" w:sz="0" w:space="0" w:color="auto"/>
          </w:divBdr>
        </w:div>
        <w:div w:id="528181390">
          <w:marLeft w:val="547"/>
          <w:marRight w:val="0"/>
          <w:marTop w:val="0"/>
          <w:marBottom w:val="0"/>
          <w:divBdr>
            <w:top w:val="none" w:sz="0" w:space="0" w:color="auto"/>
            <w:left w:val="none" w:sz="0" w:space="0" w:color="auto"/>
            <w:bottom w:val="none" w:sz="0" w:space="0" w:color="auto"/>
            <w:right w:val="none" w:sz="0" w:space="0" w:color="auto"/>
          </w:divBdr>
        </w:div>
        <w:div w:id="567308039">
          <w:marLeft w:val="547"/>
          <w:marRight w:val="0"/>
          <w:marTop w:val="0"/>
          <w:marBottom w:val="0"/>
          <w:divBdr>
            <w:top w:val="none" w:sz="0" w:space="0" w:color="auto"/>
            <w:left w:val="none" w:sz="0" w:space="0" w:color="auto"/>
            <w:bottom w:val="none" w:sz="0" w:space="0" w:color="auto"/>
            <w:right w:val="none" w:sz="0" w:space="0" w:color="auto"/>
          </w:divBdr>
        </w:div>
        <w:div w:id="634065217">
          <w:marLeft w:val="547"/>
          <w:marRight w:val="0"/>
          <w:marTop w:val="0"/>
          <w:marBottom w:val="0"/>
          <w:divBdr>
            <w:top w:val="none" w:sz="0" w:space="0" w:color="auto"/>
            <w:left w:val="none" w:sz="0" w:space="0" w:color="auto"/>
            <w:bottom w:val="none" w:sz="0" w:space="0" w:color="auto"/>
            <w:right w:val="none" w:sz="0" w:space="0" w:color="auto"/>
          </w:divBdr>
        </w:div>
        <w:div w:id="693776257">
          <w:marLeft w:val="547"/>
          <w:marRight w:val="0"/>
          <w:marTop w:val="0"/>
          <w:marBottom w:val="0"/>
          <w:divBdr>
            <w:top w:val="none" w:sz="0" w:space="0" w:color="auto"/>
            <w:left w:val="none" w:sz="0" w:space="0" w:color="auto"/>
            <w:bottom w:val="none" w:sz="0" w:space="0" w:color="auto"/>
            <w:right w:val="none" w:sz="0" w:space="0" w:color="auto"/>
          </w:divBdr>
        </w:div>
        <w:div w:id="776175209">
          <w:marLeft w:val="547"/>
          <w:marRight w:val="0"/>
          <w:marTop w:val="0"/>
          <w:marBottom w:val="0"/>
          <w:divBdr>
            <w:top w:val="none" w:sz="0" w:space="0" w:color="auto"/>
            <w:left w:val="none" w:sz="0" w:space="0" w:color="auto"/>
            <w:bottom w:val="none" w:sz="0" w:space="0" w:color="auto"/>
            <w:right w:val="none" w:sz="0" w:space="0" w:color="auto"/>
          </w:divBdr>
        </w:div>
        <w:div w:id="851531944">
          <w:marLeft w:val="547"/>
          <w:marRight w:val="0"/>
          <w:marTop w:val="0"/>
          <w:marBottom w:val="0"/>
          <w:divBdr>
            <w:top w:val="none" w:sz="0" w:space="0" w:color="auto"/>
            <w:left w:val="none" w:sz="0" w:space="0" w:color="auto"/>
            <w:bottom w:val="none" w:sz="0" w:space="0" w:color="auto"/>
            <w:right w:val="none" w:sz="0" w:space="0" w:color="auto"/>
          </w:divBdr>
        </w:div>
        <w:div w:id="1007515702">
          <w:marLeft w:val="1166"/>
          <w:marRight w:val="0"/>
          <w:marTop w:val="0"/>
          <w:marBottom w:val="0"/>
          <w:divBdr>
            <w:top w:val="none" w:sz="0" w:space="0" w:color="auto"/>
            <w:left w:val="none" w:sz="0" w:space="0" w:color="auto"/>
            <w:bottom w:val="none" w:sz="0" w:space="0" w:color="auto"/>
            <w:right w:val="none" w:sz="0" w:space="0" w:color="auto"/>
          </w:divBdr>
        </w:div>
        <w:div w:id="1033920880">
          <w:marLeft w:val="547"/>
          <w:marRight w:val="0"/>
          <w:marTop w:val="0"/>
          <w:marBottom w:val="0"/>
          <w:divBdr>
            <w:top w:val="none" w:sz="0" w:space="0" w:color="auto"/>
            <w:left w:val="none" w:sz="0" w:space="0" w:color="auto"/>
            <w:bottom w:val="none" w:sz="0" w:space="0" w:color="auto"/>
            <w:right w:val="none" w:sz="0" w:space="0" w:color="auto"/>
          </w:divBdr>
        </w:div>
        <w:div w:id="1298487286">
          <w:marLeft w:val="547"/>
          <w:marRight w:val="0"/>
          <w:marTop w:val="0"/>
          <w:marBottom w:val="0"/>
          <w:divBdr>
            <w:top w:val="none" w:sz="0" w:space="0" w:color="auto"/>
            <w:left w:val="none" w:sz="0" w:space="0" w:color="auto"/>
            <w:bottom w:val="none" w:sz="0" w:space="0" w:color="auto"/>
            <w:right w:val="none" w:sz="0" w:space="0" w:color="auto"/>
          </w:divBdr>
        </w:div>
        <w:div w:id="2063216077">
          <w:marLeft w:val="547"/>
          <w:marRight w:val="0"/>
          <w:marTop w:val="0"/>
          <w:marBottom w:val="0"/>
          <w:divBdr>
            <w:top w:val="none" w:sz="0" w:space="0" w:color="auto"/>
            <w:left w:val="none" w:sz="0" w:space="0" w:color="auto"/>
            <w:bottom w:val="none" w:sz="0" w:space="0" w:color="auto"/>
            <w:right w:val="none" w:sz="0" w:space="0" w:color="auto"/>
          </w:divBdr>
        </w:div>
      </w:divsChild>
    </w:div>
    <w:div w:id="1313562623">
      <w:bodyDiv w:val="1"/>
      <w:marLeft w:val="0"/>
      <w:marRight w:val="0"/>
      <w:marTop w:val="0"/>
      <w:marBottom w:val="0"/>
      <w:divBdr>
        <w:top w:val="none" w:sz="0" w:space="0" w:color="auto"/>
        <w:left w:val="none" w:sz="0" w:space="0" w:color="auto"/>
        <w:bottom w:val="none" w:sz="0" w:space="0" w:color="auto"/>
        <w:right w:val="none" w:sz="0" w:space="0" w:color="auto"/>
      </w:divBdr>
    </w:div>
    <w:div w:id="1465611650">
      <w:bodyDiv w:val="1"/>
      <w:marLeft w:val="0"/>
      <w:marRight w:val="0"/>
      <w:marTop w:val="0"/>
      <w:marBottom w:val="0"/>
      <w:divBdr>
        <w:top w:val="none" w:sz="0" w:space="0" w:color="auto"/>
        <w:left w:val="none" w:sz="0" w:space="0" w:color="auto"/>
        <w:bottom w:val="none" w:sz="0" w:space="0" w:color="auto"/>
        <w:right w:val="none" w:sz="0" w:space="0" w:color="auto"/>
      </w:divBdr>
    </w:div>
    <w:div w:id="17928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idresponse@newdemocracyfund.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wdemocracyfund.org/we-suppor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idresponse@newdemocracyfund.or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idresponse@newdemocracyfun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ru-RU" noProof="0">
              <a:latin typeface="Garamond" panose="02020404030301010803" pitchFamily="18" charset="0"/>
            </a:rPr>
            <a:t>Фонд быстрого реагирования получает заявку</a:t>
          </a:r>
          <a:endParaRPr lang="en-US" noProof="0">
            <a:latin typeface="Garamond" panose="02020404030301010803" pitchFamily="18" charset="0"/>
          </a:endParaRP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ru-RU" noProof="0">
              <a:latin typeface="Garamond" panose="02020404030301010803" pitchFamily="18" charset="0"/>
            </a:rPr>
            <a:t>Перваичная оценка Фондом быстрого реагирования</a:t>
          </a:r>
          <a:r>
            <a:rPr lang="en-US" noProof="0">
              <a:latin typeface="Garamond" panose="02020404030301010803" pitchFamily="18" charset="0"/>
            </a:rPr>
            <a:t>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endParaRPr lang="ru-RU" noProof="0">
            <a:latin typeface="Garamond" panose="02020404030301010803" pitchFamily="18" charset="0"/>
          </a:endParaRPr>
        </a:p>
        <a:p>
          <a:r>
            <a:rPr lang="ru-RU" noProof="0">
              <a:latin typeface="Garamond" panose="02020404030301010803" pitchFamily="18" charset="0"/>
            </a:rPr>
            <a:t>Оценка независимой отборочной комиссией</a:t>
          </a:r>
          <a:endParaRPr lang="en-US" noProof="0">
            <a:latin typeface="Garamond" panose="02020404030301010803" pitchFamily="18" charset="0"/>
          </a:endParaRPr>
        </a:p>
        <a:p>
          <a:endParaRPr lang="en-US" noProof="0">
            <a:latin typeface="Garamond" panose="02020404030301010803" pitchFamily="18" charset="0"/>
          </a:endParaRP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ru-RU" noProof="0">
              <a:latin typeface="Garamond" panose="02020404030301010803" pitchFamily="18" charset="0"/>
            </a:rPr>
            <a:t>Нет возражений со стороны МИД Дании</a:t>
          </a:r>
          <a:endParaRPr lang="en-US" noProof="0">
            <a:latin typeface="Garamond" panose="02020404030301010803" pitchFamily="18" charset="0"/>
          </a:endParaRP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endParaRPr lang="ru-RU" noProof="0">
            <a:latin typeface="Garamond" panose="02020404030301010803" pitchFamily="18" charset="0"/>
          </a:endParaRPr>
        </a:p>
        <a:p>
          <a:r>
            <a:rPr lang="ru-RU" noProof="0">
              <a:latin typeface="Garamond" panose="02020404030301010803" pitchFamily="18" charset="0"/>
            </a:rPr>
            <a:t>Финансирование выделяется успешным кандидатам посредством датского партнера</a:t>
          </a:r>
          <a:endParaRPr lang="en-US" noProof="0">
            <a:latin typeface="Garamond" panose="02020404030301010803" pitchFamily="18" charset="0"/>
          </a:endParaRPr>
        </a:p>
        <a:p>
          <a:endParaRPr lang="en-US" noProof="0">
            <a:latin typeface="Garamond" panose="02020404030301010803" pitchFamily="18" charset="0"/>
          </a:endParaRP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custT="1"/>
      <dgm:spPr/>
      <dgm:t>
        <a:bodyPr/>
        <a:lstStyle/>
        <a:p>
          <a:endParaRPr lang="ru-RU" sz="600" noProof="0">
            <a:latin typeface="Garamond" panose="02020404030301010803" pitchFamily="18" charset="0"/>
          </a:endParaRPr>
        </a:p>
        <a:p>
          <a:endParaRPr lang="ru-RU" sz="600" noProof="0">
            <a:latin typeface="Garamond" panose="02020404030301010803" pitchFamily="18" charset="0"/>
          </a:endParaRPr>
        </a:p>
        <a:p>
          <a:r>
            <a:rPr lang="ru-RU" sz="700" noProof="0">
              <a:latin typeface="Garamond" panose="02020404030301010803" pitchFamily="18" charset="0"/>
            </a:rPr>
            <a:t>Консорциум проверяет соответствие заявителя основным требованиям - может запросить дополнительную информацию</a:t>
          </a:r>
          <a:endParaRPr lang="en-US" sz="700" noProof="0">
            <a:latin typeface="Garamond" panose="02020404030301010803" pitchFamily="18" charset="0"/>
          </a:endParaRPr>
        </a:p>
        <a:p>
          <a:endParaRPr lang="en-US" sz="600" noProof="0">
            <a:latin typeface="Garamond" panose="02020404030301010803" pitchFamily="18" charset="0"/>
          </a:endParaRP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6">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6">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6">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6">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37911" y="0"/>
          <a:ext cx="4963001"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03"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noProof="0">
              <a:latin typeface="Garamond" panose="02020404030301010803" pitchFamily="18" charset="0"/>
            </a:rPr>
            <a:t>Фонд быстрого реагирования получает заявку</a:t>
          </a:r>
          <a:endParaRPr lang="en-US" sz="700" kern="1200" noProof="0">
            <a:latin typeface="Garamond" panose="02020404030301010803" pitchFamily="18" charset="0"/>
          </a:endParaRPr>
        </a:p>
      </dsp:txBody>
      <dsp:txXfrm>
        <a:off x="47182" y="777099"/>
        <a:ext cx="842540" cy="884202"/>
      </dsp:txXfrm>
    </dsp:sp>
    <dsp:sp modelId="{804B201F-22B2-4F52-863A-21EE6AE1761D}">
      <dsp:nvSpPr>
        <dsp:cNvPr id="0" name=""/>
        <dsp:cNvSpPr/>
      </dsp:nvSpPr>
      <dsp:spPr>
        <a:xfrm>
          <a:off x="981987"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endParaRPr lang="ru-RU" sz="600" kern="1200" noProof="0">
            <a:latin typeface="Garamond" panose="02020404030301010803" pitchFamily="18" charset="0"/>
          </a:endParaRPr>
        </a:p>
        <a:p>
          <a:pPr marL="0" lvl="0" indent="0" algn="ctr" defTabSz="266700">
            <a:lnSpc>
              <a:spcPct val="90000"/>
            </a:lnSpc>
            <a:spcBef>
              <a:spcPct val="0"/>
            </a:spcBef>
            <a:spcAft>
              <a:spcPct val="35000"/>
            </a:spcAft>
            <a:buNone/>
          </a:pPr>
          <a:endParaRPr lang="ru-RU" sz="600" kern="1200" noProof="0">
            <a:latin typeface="Garamond" panose="02020404030301010803" pitchFamily="18" charset="0"/>
          </a:endParaRPr>
        </a:p>
        <a:p>
          <a:pPr marL="0" lvl="0" indent="0" algn="ctr" defTabSz="266700">
            <a:lnSpc>
              <a:spcPct val="90000"/>
            </a:lnSpc>
            <a:spcBef>
              <a:spcPct val="0"/>
            </a:spcBef>
            <a:spcAft>
              <a:spcPct val="35000"/>
            </a:spcAft>
            <a:buNone/>
          </a:pPr>
          <a:r>
            <a:rPr lang="ru-RU" sz="700" kern="1200" noProof="0">
              <a:latin typeface="Garamond" panose="02020404030301010803" pitchFamily="18" charset="0"/>
            </a:rPr>
            <a:t>Консорциум проверяет соответствие заявителя основным требованиям - может запросить дополнительную информацию</a:t>
          </a:r>
          <a:endParaRPr lang="en-US" sz="700" kern="1200" noProof="0">
            <a:latin typeface="Garamond" panose="02020404030301010803" pitchFamily="18" charset="0"/>
          </a:endParaRPr>
        </a:p>
        <a:p>
          <a:pPr marL="0" lvl="0" indent="0" algn="ctr" defTabSz="266700">
            <a:lnSpc>
              <a:spcPct val="90000"/>
            </a:lnSpc>
            <a:spcBef>
              <a:spcPct val="0"/>
            </a:spcBef>
            <a:spcAft>
              <a:spcPct val="35000"/>
            </a:spcAft>
            <a:buNone/>
          </a:pPr>
          <a:endParaRPr lang="en-US" sz="600" kern="1200" noProof="0">
            <a:latin typeface="Garamond" panose="02020404030301010803" pitchFamily="18" charset="0"/>
          </a:endParaRPr>
        </a:p>
      </dsp:txBody>
      <dsp:txXfrm>
        <a:off x="1027566" y="777099"/>
        <a:ext cx="842540" cy="884202"/>
      </dsp:txXfrm>
    </dsp:sp>
    <dsp:sp modelId="{D83B7DE7-6ED9-4954-8C9F-ED60434B054A}">
      <dsp:nvSpPr>
        <dsp:cNvPr id="0" name=""/>
        <dsp:cNvSpPr/>
      </dsp:nvSpPr>
      <dsp:spPr>
        <a:xfrm>
          <a:off x="1962371"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noProof="0">
              <a:latin typeface="Garamond" panose="02020404030301010803" pitchFamily="18" charset="0"/>
            </a:rPr>
            <a:t>Перваичная оценка Фондом быстрого реагирования</a:t>
          </a:r>
          <a:r>
            <a:rPr lang="en-US" sz="700" kern="1200" noProof="0">
              <a:latin typeface="Garamond" panose="02020404030301010803" pitchFamily="18" charset="0"/>
            </a:rPr>
            <a:t> </a:t>
          </a:r>
        </a:p>
      </dsp:txBody>
      <dsp:txXfrm>
        <a:off x="2007950" y="777099"/>
        <a:ext cx="842540" cy="884202"/>
      </dsp:txXfrm>
    </dsp:sp>
    <dsp:sp modelId="{9F60060C-2C27-4DAC-8A08-E6AC71A844DF}">
      <dsp:nvSpPr>
        <dsp:cNvPr id="0" name=""/>
        <dsp:cNvSpPr/>
      </dsp:nvSpPr>
      <dsp:spPr>
        <a:xfrm>
          <a:off x="2942754"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ru-RU" sz="700" kern="1200" noProof="0">
            <a:latin typeface="Garamond" panose="02020404030301010803" pitchFamily="18" charset="0"/>
          </a:endParaRPr>
        </a:p>
        <a:p>
          <a:pPr marL="0" lvl="0" indent="0" algn="ctr" defTabSz="311150">
            <a:lnSpc>
              <a:spcPct val="90000"/>
            </a:lnSpc>
            <a:spcBef>
              <a:spcPct val="0"/>
            </a:spcBef>
            <a:spcAft>
              <a:spcPct val="35000"/>
            </a:spcAft>
            <a:buNone/>
          </a:pPr>
          <a:r>
            <a:rPr lang="ru-RU" sz="700" kern="1200" noProof="0">
              <a:latin typeface="Garamond" panose="02020404030301010803" pitchFamily="18" charset="0"/>
            </a:rPr>
            <a:t>Оценка независимой отборочной комиссией</a:t>
          </a:r>
          <a:endParaRPr lang="en-US" sz="700" kern="1200" noProof="0">
            <a:latin typeface="Garamond" panose="02020404030301010803" pitchFamily="18" charset="0"/>
          </a:endParaRPr>
        </a:p>
        <a:p>
          <a:pPr marL="0" lvl="0" indent="0" algn="ctr" defTabSz="311150">
            <a:lnSpc>
              <a:spcPct val="90000"/>
            </a:lnSpc>
            <a:spcBef>
              <a:spcPct val="0"/>
            </a:spcBef>
            <a:spcAft>
              <a:spcPct val="35000"/>
            </a:spcAft>
            <a:buNone/>
          </a:pPr>
          <a:endParaRPr lang="en-US" sz="700" kern="1200" noProof="0">
            <a:latin typeface="Garamond" panose="02020404030301010803" pitchFamily="18" charset="0"/>
          </a:endParaRPr>
        </a:p>
      </dsp:txBody>
      <dsp:txXfrm>
        <a:off x="2988333" y="777099"/>
        <a:ext cx="842540" cy="884202"/>
      </dsp:txXfrm>
    </dsp:sp>
    <dsp:sp modelId="{F603511F-775D-4C30-8C02-74613BCA723B}">
      <dsp:nvSpPr>
        <dsp:cNvPr id="0" name=""/>
        <dsp:cNvSpPr/>
      </dsp:nvSpPr>
      <dsp:spPr>
        <a:xfrm>
          <a:off x="3923138"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noProof="0">
              <a:latin typeface="Garamond" panose="02020404030301010803" pitchFamily="18" charset="0"/>
            </a:rPr>
            <a:t>Нет возражений со стороны МИД Дании</a:t>
          </a:r>
          <a:endParaRPr lang="en-US" sz="700" kern="1200" noProof="0">
            <a:latin typeface="Garamond" panose="02020404030301010803" pitchFamily="18" charset="0"/>
          </a:endParaRPr>
        </a:p>
      </dsp:txBody>
      <dsp:txXfrm>
        <a:off x="3968717" y="777099"/>
        <a:ext cx="842540" cy="884202"/>
      </dsp:txXfrm>
    </dsp:sp>
    <dsp:sp modelId="{862BED43-FF77-4E11-BBEB-6736D113963D}">
      <dsp:nvSpPr>
        <dsp:cNvPr id="0" name=""/>
        <dsp:cNvSpPr/>
      </dsp:nvSpPr>
      <dsp:spPr>
        <a:xfrm>
          <a:off x="4903522"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ru-RU" sz="700" kern="1200" noProof="0">
            <a:latin typeface="Garamond" panose="02020404030301010803" pitchFamily="18" charset="0"/>
          </a:endParaRPr>
        </a:p>
        <a:p>
          <a:pPr marL="0" lvl="0" indent="0" algn="ctr" defTabSz="311150">
            <a:lnSpc>
              <a:spcPct val="90000"/>
            </a:lnSpc>
            <a:spcBef>
              <a:spcPct val="0"/>
            </a:spcBef>
            <a:spcAft>
              <a:spcPct val="35000"/>
            </a:spcAft>
            <a:buNone/>
          </a:pPr>
          <a:r>
            <a:rPr lang="ru-RU" sz="700" kern="1200" noProof="0">
              <a:latin typeface="Garamond" panose="02020404030301010803" pitchFamily="18" charset="0"/>
            </a:rPr>
            <a:t>Финансирование выделяется успешным кандидатам посредством датского партнера</a:t>
          </a:r>
          <a:endParaRPr lang="en-US" sz="700" kern="1200" noProof="0">
            <a:latin typeface="Garamond" panose="02020404030301010803" pitchFamily="18" charset="0"/>
          </a:endParaRPr>
        </a:p>
        <a:p>
          <a:pPr marL="0" lvl="0" indent="0" algn="ctr" defTabSz="311150">
            <a:lnSpc>
              <a:spcPct val="90000"/>
            </a:lnSpc>
            <a:spcBef>
              <a:spcPct val="0"/>
            </a:spcBef>
            <a:spcAft>
              <a:spcPct val="35000"/>
            </a:spcAft>
            <a:buNone/>
          </a:pPr>
          <a:endParaRPr lang="en-US" sz="700" kern="1200" noProof="0">
            <a:latin typeface="Garamond" panose="02020404030301010803" pitchFamily="18" charset="0"/>
          </a:endParaRPr>
        </a:p>
      </dsp:txBody>
      <dsp:txXfrm>
        <a:off x="4949101" y="777099"/>
        <a:ext cx="842540" cy="8842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11" ma:contentTypeDescription="Opret et nyt dokument." ma:contentTypeScope="" ma:versionID="567da38236222ef9447f500ffe63eff2">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45908c28b622a6c3fff23ee30c7cde83"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01584-38F1-4183-8F43-FF9A810B7DDB}">
  <ds:schemaRefs>
    <ds:schemaRef ds:uri="http://schemas.microsoft.com/sharepoint/v3/contenttype/forms"/>
  </ds:schemaRefs>
</ds:datastoreItem>
</file>

<file path=customXml/itemProps2.xml><?xml version="1.0" encoding="utf-8"?>
<ds:datastoreItem xmlns:ds="http://schemas.openxmlformats.org/officeDocument/2006/customXml" ds:itemID="{83FF6908-A1C1-4B53-9FF5-1D0218DA4360}">
  <ds:schemaRefs>
    <ds:schemaRef ds:uri="http://schemas.openxmlformats.org/officeDocument/2006/bibliography"/>
  </ds:schemaRefs>
</ds:datastoreItem>
</file>

<file path=customXml/itemProps3.xml><?xml version="1.0" encoding="utf-8"?>
<ds:datastoreItem xmlns:ds="http://schemas.openxmlformats.org/officeDocument/2006/customXml" ds:itemID="{3CAC2307-EB48-4CB1-8DB9-CA512D30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874a-58e1-454b-9c53-bdc2bbae50b9"/>
    <ds:schemaRef ds:uri="df40c755-8202-4199-ba23-0ae509c3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92DCD-940F-4F5A-A2C9-EB124C15B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3192</Words>
  <Characters>18197</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track 2</vt:lpstr>
      <vt:lpstr>Guidelines track 2</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track 2</dc:title>
  <dc:subject/>
  <dc:creator>Emma Lygnerud Boberg</dc:creator>
  <cp:keywords/>
  <dc:description/>
  <cp:lastModifiedBy>Darya Goga</cp:lastModifiedBy>
  <cp:revision>5</cp:revision>
  <cp:lastPrinted>2021-04-16T08:58:00Z</cp:lastPrinted>
  <dcterms:created xsi:type="dcterms:W3CDTF">2022-03-01T13:03:00Z</dcterms:created>
  <dcterms:modified xsi:type="dcterms:W3CDTF">2022-03-01T13:16:00Z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ies>
</file>